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843" w:rsidRPr="00BA2471" w:rsidRDefault="00220843" w:rsidP="009238CA">
      <w:pPr>
        <w:spacing w:after="0" w:line="240" w:lineRule="auto"/>
        <w:jc w:val="center"/>
        <w:rPr>
          <w:rFonts w:ascii="Tahoma" w:hAnsi="Tahoma" w:cs="Tahoma"/>
          <w:b/>
          <w:sz w:val="24"/>
        </w:rPr>
      </w:pPr>
      <w:r w:rsidRPr="00BA2471">
        <w:rPr>
          <w:rFonts w:ascii="Tahoma" w:hAnsi="Tahoma" w:cs="Tahoma"/>
          <w:b/>
          <w:sz w:val="24"/>
        </w:rPr>
        <w:t>PUNJAB STATE POWER CORPORATION LIMITED</w:t>
      </w:r>
    </w:p>
    <w:p w:rsidR="00220843" w:rsidRPr="00BA2471" w:rsidRDefault="00220843" w:rsidP="00220843">
      <w:pPr>
        <w:spacing w:after="0"/>
        <w:jc w:val="center"/>
        <w:rPr>
          <w:rFonts w:ascii="Tahoma" w:hAnsi="Tahoma" w:cs="Tahoma"/>
          <w:b/>
          <w:sz w:val="24"/>
        </w:rPr>
      </w:pPr>
      <w:r w:rsidRPr="00BA2471">
        <w:rPr>
          <w:rFonts w:ascii="Tahoma" w:hAnsi="Tahoma" w:cs="Tahoma"/>
          <w:b/>
          <w:sz w:val="24"/>
        </w:rPr>
        <w:t>Registered Office: PSEB, Head Office, The Mall, Patiala-147001</w:t>
      </w:r>
    </w:p>
    <w:p w:rsidR="00220843" w:rsidRPr="00BA2471" w:rsidRDefault="00220843" w:rsidP="00220843">
      <w:pPr>
        <w:spacing w:after="0"/>
        <w:jc w:val="center"/>
        <w:rPr>
          <w:rFonts w:ascii="Tahoma" w:hAnsi="Tahoma" w:cs="Tahoma"/>
          <w:b/>
          <w:sz w:val="24"/>
          <w:u w:val="single"/>
        </w:rPr>
      </w:pPr>
      <w:r w:rsidRPr="00BA2471">
        <w:rPr>
          <w:rFonts w:ascii="Tahoma" w:hAnsi="Tahoma" w:cs="Tahoma"/>
          <w:b/>
          <w:sz w:val="24"/>
          <w:u w:val="single"/>
        </w:rPr>
        <w:t>SHORT TERM TENDER NOTICE</w:t>
      </w:r>
    </w:p>
    <w:p w:rsidR="00220843" w:rsidRPr="00BA2471" w:rsidRDefault="00220843" w:rsidP="00220843">
      <w:pPr>
        <w:spacing w:after="0"/>
        <w:jc w:val="center"/>
        <w:rPr>
          <w:rFonts w:ascii="Tahoma" w:hAnsi="Tahoma" w:cs="Tahoma"/>
          <w:sz w:val="2"/>
          <w:szCs w:val="10"/>
        </w:rPr>
      </w:pPr>
    </w:p>
    <w:tbl>
      <w:tblPr>
        <w:tblStyle w:val="TableGrid"/>
        <w:tblW w:w="9810" w:type="dxa"/>
        <w:tblInd w:w="-162" w:type="dxa"/>
        <w:tblLayout w:type="fixed"/>
        <w:tblLook w:val="04A0"/>
      </w:tblPr>
      <w:tblGrid>
        <w:gridCol w:w="648"/>
        <w:gridCol w:w="2160"/>
        <w:gridCol w:w="2682"/>
        <w:gridCol w:w="1260"/>
        <w:gridCol w:w="1530"/>
        <w:gridCol w:w="1530"/>
      </w:tblGrid>
      <w:tr w:rsidR="00220843" w:rsidRPr="00BA2471" w:rsidTr="00D05886">
        <w:tc>
          <w:tcPr>
            <w:tcW w:w="2808" w:type="dxa"/>
            <w:gridSpan w:val="2"/>
          </w:tcPr>
          <w:p w:rsidR="00220843" w:rsidRPr="00BA2471" w:rsidRDefault="00220843" w:rsidP="00220843">
            <w:pPr>
              <w:rPr>
                <w:rFonts w:ascii="Tahoma" w:hAnsi="Tahoma" w:cs="Tahoma"/>
              </w:rPr>
            </w:pPr>
            <w:r w:rsidRPr="00BA2471">
              <w:rPr>
                <w:rFonts w:ascii="Tahoma" w:hAnsi="Tahoma" w:cs="Tahoma"/>
              </w:rPr>
              <w:t>Office</w:t>
            </w:r>
          </w:p>
        </w:tc>
        <w:tc>
          <w:tcPr>
            <w:tcW w:w="7002" w:type="dxa"/>
            <w:gridSpan w:val="4"/>
          </w:tcPr>
          <w:p w:rsidR="00EE71C9" w:rsidRPr="00BA2471" w:rsidRDefault="00220843" w:rsidP="00220843">
            <w:pPr>
              <w:rPr>
                <w:rFonts w:ascii="Tahoma" w:hAnsi="Tahoma" w:cs="Tahoma"/>
              </w:rPr>
            </w:pPr>
            <w:r w:rsidRPr="00BA2471">
              <w:rPr>
                <w:rFonts w:ascii="Tahoma" w:hAnsi="Tahoma" w:cs="Tahoma"/>
              </w:rPr>
              <w:t>Resident Engineer/Generation Division, ASHP, Anandpur Sahib.</w:t>
            </w:r>
          </w:p>
        </w:tc>
      </w:tr>
      <w:tr w:rsidR="00220843" w:rsidRPr="00BA2471" w:rsidTr="00D05886">
        <w:tc>
          <w:tcPr>
            <w:tcW w:w="2808" w:type="dxa"/>
            <w:gridSpan w:val="2"/>
          </w:tcPr>
          <w:p w:rsidR="00220843" w:rsidRPr="00BA2471" w:rsidRDefault="00220843" w:rsidP="00220843">
            <w:pPr>
              <w:rPr>
                <w:rFonts w:ascii="Tahoma" w:hAnsi="Tahoma" w:cs="Tahoma"/>
              </w:rPr>
            </w:pPr>
            <w:r w:rsidRPr="00BA2471">
              <w:rPr>
                <w:rFonts w:ascii="Tahoma" w:hAnsi="Tahoma" w:cs="Tahoma"/>
              </w:rPr>
              <w:t>Tender Specification No.</w:t>
            </w:r>
          </w:p>
        </w:tc>
        <w:tc>
          <w:tcPr>
            <w:tcW w:w="7002" w:type="dxa"/>
            <w:gridSpan w:val="4"/>
          </w:tcPr>
          <w:p w:rsidR="00EE71C9" w:rsidRPr="00BA2471" w:rsidRDefault="00D50712" w:rsidP="002F064E">
            <w:pPr>
              <w:rPr>
                <w:rFonts w:ascii="Tahoma" w:hAnsi="Tahoma" w:cs="Tahoma"/>
              </w:rPr>
            </w:pPr>
            <w:r w:rsidRPr="00BA2471">
              <w:rPr>
                <w:rFonts w:ascii="Tahoma" w:hAnsi="Tahoma" w:cs="Tahoma"/>
              </w:rPr>
              <w:t>PT</w:t>
            </w:r>
            <w:r w:rsidR="00F13ACA" w:rsidRPr="00BA2471">
              <w:rPr>
                <w:rFonts w:ascii="Tahoma" w:hAnsi="Tahoma" w:cs="Tahoma"/>
              </w:rPr>
              <w:t>-</w:t>
            </w:r>
            <w:r w:rsidR="00220843" w:rsidRPr="00BA2471">
              <w:rPr>
                <w:rFonts w:ascii="Tahoma" w:hAnsi="Tahoma" w:cs="Tahoma"/>
              </w:rPr>
              <w:t>01</w:t>
            </w:r>
            <w:r w:rsidR="002F064E" w:rsidRPr="00BA2471">
              <w:rPr>
                <w:rFonts w:ascii="Tahoma" w:hAnsi="Tahoma" w:cs="Tahoma"/>
              </w:rPr>
              <w:t>, 02 &amp; 03</w:t>
            </w:r>
            <w:r w:rsidR="00220843" w:rsidRPr="00BA2471">
              <w:rPr>
                <w:rFonts w:ascii="Tahoma" w:hAnsi="Tahoma" w:cs="Tahoma"/>
              </w:rPr>
              <w:t>/RE/ASHP/201</w:t>
            </w:r>
            <w:r w:rsidR="002F064E" w:rsidRPr="00BA2471">
              <w:rPr>
                <w:rFonts w:ascii="Tahoma" w:hAnsi="Tahoma" w:cs="Tahoma"/>
              </w:rPr>
              <w:t>7</w:t>
            </w:r>
            <w:r w:rsidR="00220843" w:rsidRPr="00BA2471">
              <w:rPr>
                <w:rFonts w:ascii="Tahoma" w:hAnsi="Tahoma" w:cs="Tahoma"/>
              </w:rPr>
              <w:t>-1</w:t>
            </w:r>
            <w:r w:rsidR="002F064E" w:rsidRPr="00BA2471">
              <w:rPr>
                <w:rFonts w:ascii="Tahoma" w:hAnsi="Tahoma" w:cs="Tahoma"/>
              </w:rPr>
              <w:t>8</w:t>
            </w:r>
          </w:p>
        </w:tc>
      </w:tr>
      <w:tr w:rsidR="00220843" w:rsidRPr="00BA2471" w:rsidTr="00D05886">
        <w:tc>
          <w:tcPr>
            <w:tcW w:w="648" w:type="dxa"/>
          </w:tcPr>
          <w:p w:rsidR="00220843" w:rsidRPr="00BA2471" w:rsidRDefault="00220843" w:rsidP="00220843">
            <w:pPr>
              <w:rPr>
                <w:rFonts w:ascii="Tahoma" w:hAnsi="Tahoma" w:cs="Tahoma"/>
                <w:b/>
              </w:rPr>
            </w:pPr>
            <w:r w:rsidRPr="00BA2471">
              <w:rPr>
                <w:rFonts w:ascii="Tahoma" w:hAnsi="Tahoma" w:cs="Tahoma"/>
                <w:b/>
              </w:rPr>
              <w:t>Sr. No.</w:t>
            </w:r>
          </w:p>
        </w:tc>
        <w:tc>
          <w:tcPr>
            <w:tcW w:w="6102" w:type="dxa"/>
            <w:gridSpan w:val="3"/>
          </w:tcPr>
          <w:p w:rsidR="00220843" w:rsidRPr="00BA2471" w:rsidRDefault="00220843" w:rsidP="00220843">
            <w:pPr>
              <w:rPr>
                <w:rFonts w:ascii="Tahoma" w:hAnsi="Tahoma" w:cs="Tahoma"/>
                <w:b/>
              </w:rPr>
            </w:pPr>
            <w:r w:rsidRPr="00BA2471">
              <w:rPr>
                <w:rFonts w:ascii="Tahoma" w:hAnsi="Tahoma" w:cs="Tahoma"/>
                <w:b/>
              </w:rPr>
              <w:t>Description of Work</w:t>
            </w:r>
          </w:p>
        </w:tc>
        <w:tc>
          <w:tcPr>
            <w:tcW w:w="1530" w:type="dxa"/>
          </w:tcPr>
          <w:p w:rsidR="00220843" w:rsidRPr="00D05886" w:rsidRDefault="00D05886" w:rsidP="00D05886">
            <w:pPr>
              <w:jc w:val="center"/>
              <w:rPr>
                <w:rFonts w:ascii="Tahoma" w:hAnsi="Tahoma" w:cs="Tahoma"/>
                <w:b/>
                <w:sz w:val="20"/>
                <w:szCs w:val="20"/>
              </w:rPr>
            </w:pPr>
            <w:r>
              <w:rPr>
                <w:rFonts w:ascii="Tahoma" w:hAnsi="Tahoma" w:cs="Tahoma"/>
                <w:b/>
                <w:sz w:val="20"/>
                <w:szCs w:val="20"/>
              </w:rPr>
              <w:t xml:space="preserve">Estimate </w:t>
            </w:r>
            <w:r w:rsidR="00220843" w:rsidRPr="00D05886">
              <w:rPr>
                <w:rFonts w:ascii="Tahoma" w:hAnsi="Tahoma" w:cs="Tahoma"/>
                <w:b/>
                <w:sz w:val="20"/>
                <w:szCs w:val="20"/>
              </w:rPr>
              <w:t>Cost</w:t>
            </w:r>
            <w:r>
              <w:rPr>
                <w:rFonts w:ascii="Tahoma" w:hAnsi="Tahoma" w:cs="Tahoma"/>
                <w:b/>
                <w:sz w:val="20"/>
                <w:szCs w:val="20"/>
              </w:rPr>
              <w:t xml:space="preserve"> </w:t>
            </w:r>
            <w:r w:rsidR="00220843" w:rsidRPr="00D05886">
              <w:rPr>
                <w:rFonts w:ascii="Tahoma" w:hAnsi="Tahoma" w:cs="Tahoma"/>
                <w:b/>
                <w:sz w:val="18"/>
                <w:szCs w:val="18"/>
              </w:rPr>
              <w:t>(Rs.)</w:t>
            </w:r>
          </w:p>
        </w:tc>
        <w:tc>
          <w:tcPr>
            <w:tcW w:w="1530" w:type="dxa"/>
          </w:tcPr>
          <w:p w:rsidR="00220843" w:rsidRPr="00BA2471" w:rsidRDefault="00220843" w:rsidP="00125CA2">
            <w:pPr>
              <w:jc w:val="center"/>
              <w:rPr>
                <w:rFonts w:ascii="Tahoma" w:hAnsi="Tahoma" w:cs="Tahoma"/>
                <w:b/>
              </w:rPr>
            </w:pPr>
            <w:r w:rsidRPr="00BA2471">
              <w:rPr>
                <w:rFonts w:ascii="Tahoma" w:hAnsi="Tahoma" w:cs="Tahoma"/>
                <w:b/>
              </w:rPr>
              <w:t>Completion Period</w:t>
            </w:r>
          </w:p>
        </w:tc>
      </w:tr>
      <w:tr w:rsidR="00220843" w:rsidRPr="00BA2471" w:rsidTr="00D05886">
        <w:tc>
          <w:tcPr>
            <w:tcW w:w="648" w:type="dxa"/>
          </w:tcPr>
          <w:p w:rsidR="00220843" w:rsidRPr="00BA2471" w:rsidRDefault="00220843" w:rsidP="00220843">
            <w:pPr>
              <w:rPr>
                <w:rFonts w:ascii="Tahoma" w:hAnsi="Tahoma" w:cs="Tahoma"/>
              </w:rPr>
            </w:pPr>
            <w:r w:rsidRPr="00BA2471">
              <w:rPr>
                <w:rFonts w:ascii="Tahoma" w:hAnsi="Tahoma" w:cs="Tahoma"/>
              </w:rPr>
              <w:t>1</w:t>
            </w:r>
          </w:p>
        </w:tc>
        <w:tc>
          <w:tcPr>
            <w:tcW w:w="6102" w:type="dxa"/>
            <w:gridSpan w:val="3"/>
          </w:tcPr>
          <w:p w:rsidR="00220843" w:rsidRPr="00BA2471" w:rsidRDefault="002F064E" w:rsidP="002F064E">
            <w:pPr>
              <w:pStyle w:val="ListParagraph"/>
              <w:numPr>
                <w:ilvl w:val="0"/>
                <w:numId w:val="7"/>
              </w:numPr>
              <w:ind w:left="342" w:hanging="450"/>
              <w:jc w:val="both"/>
              <w:rPr>
                <w:rFonts w:ascii="Tahoma" w:hAnsi="Tahoma" w:cs="Tahoma"/>
              </w:rPr>
            </w:pPr>
            <w:r w:rsidRPr="00BA2471">
              <w:rPr>
                <w:rFonts w:ascii="Tahoma" w:hAnsi="Tahoma" w:cs="Tahoma"/>
              </w:rPr>
              <w:t>Annual Civil Maintenance Works (Snowcem, OBD, White Wash, Paint, Wood Work, Cement Repair Works etc.)</w:t>
            </w:r>
            <w:r w:rsidR="007B0E17" w:rsidRPr="00BA2471">
              <w:rPr>
                <w:rFonts w:ascii="Tahoma" w:hAnsi="Tahoma" w:cs="Tahoma"/>
              </w:rPr>
              <w:t xml:space="preserve"> of Non Residential B</w:t>
            </w:r>
            <w:r w:rsidRPr="00BA2471">
              <w:rPr>
                <w:rFonts w:ascii="Tahoma" w:hAnsi="Tahoma" w:cs="Tahoma"/>
              </w:rPr>
              <w:t>uilding Anandpur Sahib.</w:t>
            </w:r>
          </w:p>
          <w:p w:rsidR="002F064E" w:rsidRPr="00BA2471" w:rsidRDefault="002F064E" w:rsidP="002F064E">
            <w:pPr>
              <w:pStyle w:val="ListParagraph"/>
              <w:numPr>
                <w:ilvl w:val="0"/>
                <w:numId w:val="7"/>
              </w:numPr>
              <w:ind w:left="342" w:hanging="450"/>
              <w:jc w:val="both"/>
              <w:rPr>
                <w:rFonts w:ascii="Tahoma" w:hAnsi="Tahoma" w:cs="Tahoma"/>
              </w:rPr>
            </w:pPr>
            <w:r w:rsidRPr="00BA2471">
              <w:rPr>
                <w:rFonts w:ascii="Tahoma" w:hAnsi="Tahoma" w:cs="Tahoma"/>
              </w:rPr>
              <w:t>Annual Civil Maintenance Works (Emulsion Paint, Cement Repair Works</w:t>
            </w:r>
            <w:r w:rsidR="007B0E17" w:rsidRPr="00BA2471">
              <w:rPr>
                <w:rFonts w:ascii="Tahoma" w:hAnsi="Tahoma" w:cs="Tahoma"/>
              </w:rPr>
              <w:t>, Renewal of Glass Putty</w:t>
            </w:r>
            <w:r w:rsidRPr="00BA2471">
              <w:rPr>
                <w:rFonts w:ascii="Tahoma" w:hAnsi="Tahoma" w:cs="Tahoma"/>
              </w:rPr>
              <w:t xml:space="preserve"> etc.)</w:t>
            </w:r>
            <w:r w:rsidR="007B0E17" w:rsidRPr="00BA2471">
              <w:rPr>
                <w:rFonts w:ascii="Tahoma" w:hAnsi="Tahoma" w:cs="Tahoma"/>
              </w:rPr>
              <w:t xml:space="preserve"> at Power House No.1, Ganguwal.</w:t>
            </w:r>
          </w:p>
          <w:p w:rsidR="002F064E" w:rsidRPr="00BA2471" w:rsidRDefault="007B0E17" w:rsidP="007B0E17">
            <w:pPr>
              <w:pStyle w:val="ListParagraph"/>
              <w:numPr>
                <w:ilvl w:val="0"/>
                <w:numId w:val="7"/>
              </w:numPr>
              <w:ind w:left="342" w:hanging="450"/>
              <w:jc w:val="both"/>
              <w:rPr>
                <w:rFonts w:ascii="Tahoma" w:hAnsi="Tahoma" w:cs="Tahoma"/>
              </w:rPr>
            </w:pPr>
            <w:r w:rsidRPr="00BA2471">
              <w:rPr>
                <w:rFonts w:ascii="Tahoma" w:hAnsi="Tahoma" w:cs="Tahoma"/>
              </w:rPr>
              <w:t>Annual Civil Maintenance Works (Emulsion Paint, Cement Repair Works, Renewal of Glass Putty etc.) at Power House No.2, Nakkian.</w:t>
            </w:r>
          </w:p>
        </w:tc>
        <w:tc>
          <w:tcPr>
            <w:tcW w:w="1530" w:type="dxa"/>
          </w:tcPr>
          <w:p w:rsidR="00220843" w:rsidRPr="00BA2471" w:rsidRDefault="002F064E" w:rsidP="00220843">
            <w:pPr>
              <w:jc w:val="center"/>
              <w:rPr>
                <w:rFonts w:ascii="Tahoma" w:hAnsi="Tahoma" w:cs="Tahoma"/>
              </w:rPr>
            </w:pPr>
            <w:r w:rsidRPr="00BA2471">
              <w:rPr>
                <w:rFonts w:ascii="Tahoma" w:hAnsi="Tahoma" w:cs="Tahoma"/>
              </w:rPr>
              <w:t>4.10</w:t>
            </w:r>
            <w:r w:rsidR="00220843" w:rsidRPr="00BA2471">
              <w:rPr>
                <w:rFonts w:ascii="Tahoma" w:hAnsi="Tahoma" w:cs="Tahoma"/>
              </w:rPr>
              <w:t xml:space="preserve"> Lac</w:t>
            </w:r>
          </w:p>
          <w:p w:rsidR="007B0E17" w:rsidRPr="00BA2471" w:rsidRDefault="007B0E17" w:rsidP="00220843">
            <w:pPr>
              <w:jc w:val="center"/>
              <w:rPr>
                <w:rFonts w:ascii="Tahoma" w:hAnsi="Tahoma" w:cs="Tahoma"/>
              </w:rPr>
            </w:pPr>
          </w:p>
          <w:p w:rsidR="007B0E17" w:rsidRPr="00BA2471" w:rsidRDefault="007B0E17" w:rsidP="00220843">
            <w:pPr>
              <w:jc w:val="center"/>
              <w:rPr>
                <w:rFonts w:ascii="Tahoma" w:hAnsi="Tahoma" w:cs="Tahoma"/>
              </w:rPr>
            </w:pPr>
          </w:p>
          <w:p w:rsidR="007B0E17" w:rsidRPr="00BA2471" w:rsidRDefault="007B0E17" w:rsidP="00220843">
            <w:pPr>
              <w:jc w:val="center"/>
              <w:rPr>
                <w:rFonts w:ascii="Tahoma" w:hAnsi="Tahoma" w:cs="Tahoma"/>
              </w:rPr>
            </w:pPr>
          </w:p>
          <w:p w:rsidR="007B0E17" w:rsidRPr="00BA2471" w:rsidRDefault="00D05886" w:rsidP="00D05886">
            <w:pPr>
              <w:rPr>
                <w:rFonts w:ascii="Tahoma" w:hAnsi="Tahoma" w:cs="Tahoma"/>
              </w:rPr>
            </w:pPr>
            <w:r>
              <w:rPr>
                <w:rFonts w:ascii="Tahoma" w:hAnsi="Tahoma" w:cs="Tahoma"/>
              </w:rPr>
              <w:t xml:space="preserve">     </w:t>
            </w:r>
            <w:r w:rsidR="007B0E17" w:rsidRPr="00BA2471">
              <w:rPr>
                <w:rFonts w:ascii="Tahoma" w:hAnsi="Tahoma" w:cs="Tahoma"/>
              </w:rPr>
              <w:t>4.00 Lac</w:t>
            </w:r>
          </w:p>
          <w:p w:rsidR="007B0E17" w:rsidRPr="00BA2471" w:rsidRDefault="007B0E17" w:rsidP="00220843">
            <w:pPr>
              <w:jc w:val="center"/>
              <w:rPr>
                <w:rFonts w:ascii="Tahoma" w:hAnsi="Tahoma" w:cs="Tahoma"/>
              </w:rPr>
            </w:pPr>
          </w:p>
          <w:p w:rsidR="007B0E17" w:rsidRPr="00BA2471" w:rsidRDefault="007B0E17" w:rsidP="00220843">
            <w:pPr>
              <w:jc w:val="center"/>
              <w:rPr>
                <w:rFonts w:ascii="Tahoma" w:hAnsi="Tahoma" w:cs="Tahoma"/>
              </w:rPr>
            </w:pPr>
          </w:p>
          <w:p w:rsidR="007B0E17" w:rsidRPr="00BA2471" w:rsidRDefault="007B0E17" w:rsidP="00220843">
            <w:pPr>
              <w:jc w:val="center"/>
              <w:rPr>
                <w:rFonts w:ascii="Tahoma" w:hAnsi="Tahoma" w:cs="Tahoma"/>
              </w:rPr>
            </w:pPr>
            <w:r w:rsidRPr="00BA2471">
              <w:rPr>
                <w:rFonts w:ascii="Tahoma" w:hAnsi="Tahoma" w:cs="Tahoma"/>
              </w:rPr>
              <w:t>4.00 Lac</w:t>
            </w:r>
          </w:p>
        </w:tc>
        <w:tc>
          <w:tcPr>
            <w:tcW w:w="1530" w:type="dxa"/>
          </w:tcPr>
          <w:p w:rsidR="00220843" w:rsidRPr="00BA2471" w:rsidRDefault="002F064E" w:rsidP="002F064E">
            <w:pPr>
              <w:jc w:val="center"/>
              <w:rPr>
                <w:rFonts w:ascii="Tahoma" w:hAnsi="Tahoma" w:cs="Tahoma"/>
              </w:rPr>
            </w:pPr>
            <w:r w:rsidRPr="00BA2471">
              <w:rPr>
                <w:rFonts w:ascii="Tahoma" w:hAnsi="Tahoma" w:cs="Tahoma"/>
              </w:rPr>
              <w:t>upto 31.03.2018</w:t>
            </w:r>
            <w:r w:rsidR="00220843" w:rsidRPr="00BA2471">
              <w:rPr>
                <w:rFonts w:ascii="Tahoma" w:hAnsi="Tahoma" w:cs="Tahoma"/>
              </w:rPr>
              <w:t xml:space="preserve"> </w:t>
            </w:r>
          </w:p>
          <w:p w:rsidR="007B0E17" w:rsidRPr="00BA2471" w:rsidRDefault="007B0E17" w:rsidP="002F064E">
            <w:pPr>
              <w:jc w:val="center"/>
              <w:rPr>
                <w:rFonts w:ascii="Tahoma" w:hAnsi="Tahoma" w:cs="Tahoma"/>
              </w:rPr>
            </w:pPr>
          </w:p>
          <w:p w:rsidR="00D05886" w:rsidRDefault="00D05886" w:rsidP="002F064E">
            <w:pPr>
              <w:jc w:val="center"/>
              <w:rPr>
                <w:rFonts w:ascii="Tahoma" w:hAnsi="Tahoma" w:cs="Tahoma"/>
              </w:rPr>
            </w:pPr>
          </w:p>
          <w:p w:rsidR="007B0E17" w:rsidRPr="00BA2471" w:rsidRDefault="007B0E17" w:rsidP="002F064E">
            <w:pPr>
              <w:jc w:val="center"/>
              <w:rPr>
                <w:rFonts w:ascii="Tahoma" w:hAnsi="Tahoma" w:cs="Tahoma"/>
              </w:rPr>
            </w:pPr>
            <w:r w:rsidRPr="00BA2471">
              <w:rPr>
                <w:rFonts w:ascii="Tahoma" w:hAnsi="Tahoma" w:cs="Tahoma"/>
              </w:rPr>
              <w:t>upto 31.03.2018</w:t>
            </w:r>
          </w:p>
          <w:p w:rsidR="007B0E17" w:rsidRPr="00BA2471" w:rsidRDefault="007B0E17" w:rsidP="002F064E">
            <w:pPr>
              <w:jc w:val="center"/>
              <w:rPr>
                <w:rFonts w:ascii="Tahoma" w:hAnsi="Tahoma" w:cs="Tahoma"/>
              </w:rPr>
            </w:pPr>
          </w:p>
          <w:p w:rsidR="007B0E17" w:rsidRPr="00BA2471" w:rsidRDefault="007B0E17" w:rsidP="002F064E">
            <w:pPr>
              <w:jc w:val="center"/>
              <w:rPr>
                <w:rFonts w:ascii="Tahoma" w:hAnsi="Tahoma" w:cs="Tahoma"/>
              </w:rPr>
            </w:pPr>
            <w:r w:rsidRPr="00BA2471">
              <w:rPr>
                <w:rFonts w:ascii="Tahoma" w:hAnsi="Tahoma" w:cs="Tahoma"/>
              </w:rPr>
              <w:t>upto 31.03.2018</w:t>
            </w:r>
          </w:p>
        </w:tc>
      </w:tr>
      <w:tr w:rsidR="00125CA2" w:rsidRPr="00BA2471" w:rsidTr="00D05886">
        <w:tc>
          <w:tcPr>
            <w:tcW w:w="648" w:type="dxa"/>
          </w:tcPr>
          <w:p w:rsidR="00125CA2" w:rsidRPr="00BA2471" w:rsidRDefault="00125CA2" w:rsidP="00220843">
            <w:pPr>
              <w:rPr>
                <w:rFonts w:ascii="Tahoma" w:hAnsi="Tahoma" w:cs="Tahoma"/>
              </w:rPr>
            </w:pPr>
            <w:r w:rsidRPr="00BA2471">
              <w:rPr>
                <w:rFonts w:ascii="Tahoma" w:hAnsi="Tahoma" w:cs="Tahoma"/>
              </w:rPr>
              <w:t>2</w:t>
            </w:r>
          </w:p>
        </w:tc>
        <w:tc>
          <w:tcPr>
            <w:tcW w:w="4842" w:type="dxa"/>
            <w:gridSpan w:val="2"/>
          </w:tcPr>
          <w:p w:rsidR="00125CA2" w:rsidRPr="00BA2471" w:rsidRDefault="00721D6C" w:rsidP="00220843">
            <w:pPr>
              <w:rPr>
                <w:rFonts w:ascii="Tahoma" w:hAnsi="Tahoma" w:cs="Tahoma"/>
                <w:b/>
              </w:rPr>
            </w:pPr>
            <w:r w:rsidRPr="00BA2471">
              <w:rPr>
                <w:rFonts w:ascii="Tahoma" w:hAnsi="Tahoma" w:cs="Tahoma"/>
                <w:b/>
              </w:rPr>
              <w:t xml:space="preserve">Eligibility Criteria  </w:t>
            </w:r>
          </w:p>
          <w:p w:rsidR="00EE71C9" w:rsidRPr="00BA2471" w:rsidRDefault="00EE71C9" w:rsidP="00220843">
            <w:pPr>
              <w:rPr>
                <w:rFonts w:ascii="Tahoma" w:hAnsi="Tahoma" w:cs="Tahoma"/>
                <w:b/>
              </w:rPr>
            </w:pPr>
          </w:p>
        </w:tc>
        <w:tc>
          <w:tcPr>
            <w:tcW w:w="4320" w:type="dxa"/>
            <w:gridSpan w:val="3"/>
          </w:tcPr>
          <w:p w:rsidR="00125CA2" w:rsidRPr="00BA2471" w:rsidRDefault="00F13ACA" w:rsidP="00D05886">
            <w:pPr>
              <w:rPr>
                <w:rFonts w:ascii="Tahoma" w:hAnsi="Tahoma" w:cs="Tahoma"/>
              </w:rPr>
            </w:pPr>
            <w:r w:rsidRPr="00BA2471">
              <w:rPr>
                <w:rFonts w:ascii="Tahoma" w:hAnsi="Tahoma" w:cs="Tahoma"/>
              </w:rPr>
              <w:t xml:space="preserve">The </w:t>
            </w:r>
            <w:r w:rsidR="009238CA" w:rsidRPr="00BA2471">
              <w:rPr>
                <w:rFonts w:ascii="Tahoma" w:hAnsi="Tahoma" w:cs="Tahoma"/>
              </w:rPr>
              <w:t>experienced L</w:t>
            </w:r>
            <w:r w:rsidRPr="00BA2471">
              <w:rPr>
                <w:rFonts w:ascii="Tahoma" w:hAnsi="Tahoma" w:cs="Tahoma"/>
              </w:rPr>
              <w:t>&amp;C Co-Op. Societies.</w:t>
            </w:r>
            <w:r w:rsidR="009238CA" w:rsidRPr="00BA2471">
              <w:rPr>
                <w:rFonts w:ascii="Tahoma" w:hAnsi="Tahoma" w:cs="Tahoma"/>
              </w:rPr>
              <w:t>, Registered</w:t>
            </w:r>
            <w:r w:rsidRPr="00BA2471">
              <w:rPr>
                <w:rFonts w:ascii="Tahoma" w:hAnsi="Tahoma" w:cs="Tahoma"/>
              </w:rPr>
              <w:t xml:space="preserve"> Contractors/Firms/Agencies</w:t>
            </w:r>
            <w:r w:rsidR="00721D6C" w:rsidRPr="00BA2471">
              <w:rPr>
                <w:rFonts w:ascii="Tahoma" w:hAnsi="Tahoma" w:cs="Tahoma"/>
              </w:rPr>
              <w:t xml:space="preserve"> </w:t>
            </w:r>
            <w:r w:rsidR="00943C3F" w:rsidRPr="00BA2471">
              <w:rPr>
                <w:rFonts w:ascii="Tahoma" w:hAnsi="Tahoma" w:cs="Tahoma"/>
              </w:rPr>
              <w:t>shall be deemed eligible.</w:t>
            </w:r>
          </w:p>
        </w:tc>
      </w:tr>
      <w:tr w:rsidR="00125CA2" w:rsidRPr="00BA2471" w:rsidTr="00D05886">
        <w:tc>
          <w:tcPr>
            <w:tcW w:w="648" w:type="dxa"/>
          </w:tcPr>
          <w:p w:rsidR="00125CA2" w:rsidRPr="00BA2471" w:rsidRDefault="00125CA2" w:rsidP="00220843">
            <w:pPr>
              <w:rPr>
                <w:rFonts w:ascii="Tahoma" w:hAnsi="Tahoma" w:cs="Tahoma"/>
              </w:rPr>
            </w:pPr>
            <w:r w:rsidRPr="00BA2471">
              <w:rPr>
                <w:rFonts w:ascii="Tahoma" w:hAnsi="Tahoma" w:cs="Tahoma"/>
              </w:rPr>
              <w:t>3</w:t>
            </w:r>
          </w:p>
        </w:tc>
        <w:tc>
          <w:tcPr>
            <w:tcW w:w="4842" w:type="dxa"/>
            <w:gridSpan w:val="2"/>
          </w:tcPr>
          <w:p w:rsidR="00125CA2" w:rsidRPr="00BA2471" w:rsidRDefault="00125CA2" w:rsidP="00220843">
            <w:pPr>
              <w:rPr>
                <w:rFonts w:ascii="Tahoma" w:hAnsi="Tahoma" w:cs="Tahoma"/>
                <w:b/>
              </w:rPr>
            </w:pPr>
            <w:r w:rsidRPr="00BA2471">
              <w:rPr>
                <w:rFonts w:ascii="Tahoma" w:hAnsi="Tahoma" w:cs="Tahoma"/>
                <w:b/>
              </w:rPr>
              <w:t>Last date of sale of Tender</w:t>
            </w:r>
            <w:r w:rsidR="00D50712" w:rsidRPr="00BA2471">
              <w:rPr>
                <w:rFonts w:ascii="Tahoma" w:hAnsi="Tahoma" w:cs="Tahoma"/>
                <w:b/>
              </w:rPr>
              <w:t>s</w:t>
            </w:r>
            <w:r w:rsidR="002D33A5" w:rsidRPr="00BA2471">
              <w:rPr>
                <w:rFonts w:ascii="Tahoma" w:hAnsi="Tahoma" w:cs="Tahoma"/>
                <w:b/>
              </w:rPr>
              <w:t>:-</w:t>
            </w:r>
          </w:p>
          <w:p w:rsidR="00916FE7" w:rsidRPr="00BA2471" w:rsidRDefault="00916FE7" w:rsidP="00D50712">
            <w:pPr>
              <w:pStyle w:val="ListParagraph"/>
              <w:numPr>
                <w:ilvl w:val="0"/>
                <w:numId w:val="1"/>
              </w:numPr>
              <w:rPr>
                <w:rFonts w:ascii="Tahoma" w:hAnsi="Tahoma" w:cs="Tahoma"/>
              </w:rPr>
            </w:pPr>
            <w:r w:rsidRPr="00BA2471">
              <w:rPr>
                <w:rFonts w:ascii="Tahoma" w:hAnsi="Tahoma" w:cs="Tahoma"/>
              </w:rPr>
              <w:t xml:space="preserve">For L&amp;C </w:t>
            </w:r>
            <w:r w:rsidR="00316E3D" w:rsidRPr="00BA2471">
              <w:rPr>
                <w:rFonts w:ascii="Tahoma" w:hAnsi="Tahoma" w:cs="Tahoma"/>
              </w:rPr>
              <w:t xml:space="preserve">Co-Op. </w:t>
            </w:r>
            <w:r w:rsidRPr="00BA2471">
              <w:rPr>
                <w:rFonts w:ascii="Tahoma" w:hAnsi="Tahoma" w:cs="Tahoma"/>
              </w:rPr>
              <w:t>Societies</w:t>
            </w:r>
            <w:r w:rsidR="00EE71C9" w:rsidRPr="00BA2471">
              <w:rPr>
                <w:rFonts w:ascii="Tahoma" w:hAnsi="Tahoma" w:cs="Tahoma"/>
              </w:rPr>
              <w:t>.</w:t>
            </w:r>
          </w:p>
          <w:p w:rsidR="00916FE7" w:rsidRPr="00BA2471" w:rsidRDefault="00916FE7" w:rsidP="00220843">
            <w:pPr>
              <w:pStyle w:val="ListParagraph"/>
              <w:numPr>
                <w:ilvl w:val="0"/>
                <w:numId w:val="1"/>
              </w:numPr>
              <w:rPr>
                <w:rFonts w:ascii="Tahoma" w:hAnsi="Tahoma" w:cs="Tahoma"/>
              </w:rPr>
            </w:pPr>
            <w:r w:rsidRPr="00BA2471">
              <w:rPr>
                <w:rFonts w:ascii="Tahoma" w:hAnsi="Tahoma" w:cs="Tahoma"/>
              </w:rPr>
              <w:t>For Registered Contractor</w:t>
            </w:r>
            <w:r w:rsidR="00316E3D" w:rsidRPr="00BA2471">
              <w:rPr>
                <w:rFonts w:ascii="Tahoma" w:hAnsi="Tahoma" w:cs="Tahoma"/>
              </w:rPr>
              <w:t>s</w:t>
            </w:r>
            <w:r w:rsidR="00EE71C9" w:rsidRPr="00BA2471">
              <w:rPr>
                <w:rFonts w:ascii="Tahoma" w:hAnsi="Tahoma" w:cs="Tahoma"/>
              </w:rPr>
              <w:t>.</w:t>
            </w:r>
          </w:p>
        </w:tc>
        <w:tc>
          <w:tcPr>
            <w:tcW w:w="4320" w:type="dxa"/>
            <w:gridSpan w:val="3"/>
          </w:tcPr>
          <w:p w:rsidR="00125CA2" w:rsidRPr="00BA2471" w:rsidRDefault="00125CA2" w:rsidP="00125CA2">
            <w:pPr>
              <w:rPr>
                <w:rFonts w:ascii="Tahoma" w:hAnsi="Tahoma" w:cs="Tahoma"/>
              </w:rPr>
            </w:pPr>
          </w:p>
          <w:p w:rsidR="00125CA2" w:rsidRPr="00BA2471" w:rsidRDefault="007B0E17" w:rsidP="00125CA2">
            <w:pPr>
              <w:rPr>
                <w:rFonts w:ascii="Tahoma" w:hAnsi="Tahoma" w:cs="Tahoma"/>
              </w:rPr>
            </w:pPr>
            <w:r w:rsidRPr="00BA2471">
              <w:rPr>
                <w:rFonts w:ascii="Tahoma" w:hAnsi="Tahoma" w:cs="Tahoma"/>
              </w:rPr>
              <w:t>15.12.2017</w:t>
            </w:r>
            <w:r w:rsidR="0095559E" w:rsidRPr="00BA2471">
              <w:rPr>
                <w:rFonts w:ascii="Tahoma" w:hAnsi="Tahoma" w:cs="Tahoma"/>
              </w:rPr>
              <w:t>,</w:t>
            </w:r>
            <w:r w:rsidR="00125CA2" w:rsidRPr="00BA2471">
              <w:rPr>
                <w:rFonts w:ascii="Tahoma" w:hAnsi="Tahoma" w:cs="Tahoma"/>
              </w:rPr>
              <w:t xml:space="preserve"> Upto 5:00 PM</w:t>
            </w:r>
          </w:p>
          <w:p w:rsidR="00EE71C9" w:rsidRPr="00BA2471" w:rsidRDefault="007B0E17" w:rsidP="007B0E17">
            <w:pPr>
              <w:rPr>
                <w:rFonts w:ascii="Tahoma" w:hAnsi="Tahoma" w:cs="Tahoma"/>
              </w:rPr>
            </w:pPr>
            <w:r w:rsidRPr="00BA2471">
              <w:rPr>
                <w:rFonts w:ascii="Tahoma" w:hAnsi="Tahoma" w:cs="Tahoma"/>
              </w:rPr>
              <w:t>22.12.2017</w:t>
            </w:r>
            <w:r w:rsidR="0095559E" w:rsidRPr="00BA2471">
              <w:rPr>
                <w:rFonts w:ascii="Tahoma" w:hAnsi="Tahoma" w:cs="Tahoma"/>
              </w:rPr>
              <w:t xml:space="preserve">, </w:t>
            </w:r>
            <w:r w:rsidR="00125CA2" w:rsidRPr="00BA2471">
              <w:rPr>
                <w:rFonts w:ascii="Tahoma" w:hAnsi="Tahoma" w:cs="Tahoma"/>
              </w:rPr>
              <w:t xml:space="preserve"> Upto 5:00 PM</w:t>
            </w:r>
          </w:p>
        </w:tc>
      </w:tr>
      <w:tr w:rsidR="00125CA2" w:rsidRPr="00BA2471" w:rsidTr="00D05886">
        <w:tc>
          <w:tcPr>
            <w:tcW w:w="648" w:type="dxa"/>
          </w:tcPr>
          <w:p w:rsidR="00125CA2" w:rsidRPr="00BA2471" w:rsidRDefault="00125CA2" w:rsidP="00220843">
            <w:pPr>
              <w:rPr>
                <w:rFonts w:ascii="Tahoma" w:hAnsi="Tahoma" w:cs="Tahoma"/>
              </w:rPr>
            </w:pPr>
            <w:r w:rsidRPr="00BA2471">
              <w:rPr>
                <w:rFonts w:ascii="Tahoma" w:hAnsi="Tahoma" w:cs="Tahoma"/>
              </w:rPr>
              <w:t>4</w:t>
            </w:r>
          </w:p>
        </w:tc>
        <w:tc>
          <w:tcPr>
            <w:tcW w:w="4842" w:type="dxa"/>
            <w:gridSpan w:val="2"/>
          </w:tcPr>
          <w:p w:rsidR="00125CA2" w:rsidRPr="00BA2471" w:rsidRDefault="00125CA2" w:rsidP="00220843">
            <w:pPr>
              <w:rPr>
                <w:rFonts w:ascii="Tahoma" w:hAnsi="Tahoma" w:cs="Tahoma"/>
                <w:b/>
              </w:rPr>
            </w:pPr>
            <w:r w:rsidRPr="00BA2471">
              <w:rPr>
                <w:rFonts w:ascii="Tahoma" w:hAnsi="Tahoma" w:cs="Tahoma"/>
                <w:b/>
              </w:rPr>
              <w:t>Last Date of Submission</w:t>
            </w:r>
            <w:r w:rsidR="00D50712" w:rsidRPr="00BA2471">
              <w:rPr>
                <w:rFonts w:ascii="Tahoma" w:hAnsi="Tahoma" w:cs="Tahoma"/>
                <w:b/>
              </w:rPr>
              <w:t xml:space="preserve"> of Tenders</w:t>
            </w:r>
            <w:r w:rsidR="002D33A5" w:rsidRPr="00BA2471">
              <w:rPr>
                <w:rFonts w:ascii="Tahoma" w:hAnsi="Tahoma" w:cs="Tahoma"/>
                <w:b/>
              </w:rPr>
              <w:t>:-</w:t>
            </w:r>
          </w:p>
          <w:p w:rsidR="00D50712" w:rsidRPr="00BA2471" w:rsidRDefault="00D50712" w:rsidP="00D50712">
            <w:pPr>
              <w:pStyle w:val="ListParagraph"/>
              <w:numPr>
                <w:ilvl w:val="0"/>
                <w:numId w:val="2"/>
              </w:numPr>
              <w:rPr>
                <w:rFonts w:ascii="Tahoma" w:hAnsi="Tahoma" w:cs="Tahoma"/>
              </w:rPr>
            </w:pPr>
            <w:r w:rsidRPr="00BA2471">
              <w:rPr>
                <w:rFonts w:ascii="Tahoma" w:hAnsi="Tahoma" w:cs="Tahoma"/>
              </w:rPr>
              <w:t>For L&amp;C Co-Op. Societies.</w:t>
            </w:r>
          </w:p>
          <w:p w:rsidR="00916FE7" w:rsidRPr="00BA2471" w:rsidRDefault="00D50712" w:rsidP="00D50712">
            <w:pPr>
              <w:pStyle w:val="ListParagraph"/>
              <w:numPr>
                <w:ilvl w:val="0"/>
                <w:numId w:val="2"/>
              </w:numPr>
              <w:rPr>
                <w:rFonts w:ascii="Tahoma" w:hAnsi="Tahoma" w:cs="Tahoma"/>
              </w:rPr>
            </w:pPr>
            <w:r w:rsidRPr="00BA2471">
              <w:rPr>
                <w:rFonts w:ascii="Tahoma" w:hAnsi="Tahoma" w:cs="Tahoma"/>
              </w:rPr>
              <w:t>For Registered Contractors.</w:t>
            </w:r>
          </w:p>
        </w:tc>
        <w:tc>
          <w:tcPr>
            <w:tcW w:w="4320" w:type="dxa"/>
            <w:gridSpan w:val="3"/>
          </w:tcPr>
          <w:p w:rsidR="00125CA2" w:rsidRPr="00BA2471" w:rsidRDefault="00125CA2" w:rsidP="00125CA2">
            <w:pPr>
              <w:rPr>
                <w:rFonts w:ascii="Tahoma" w:hAnsi="Tahoma" w:cs="Tahoma"/>
              </w:rPr>
            </w:pPr>
          </w:p>
          <w:p w:rsidR="00125CA2" w:rsidRPr="00BA2471" w:rsidRDefault="007B0E17" w:rsidP="00125CA2">
            <w:pPr>
              <w:rPr>
                <w:rFonts w:ascii="Tahoma" w:hAnsi="Tahoma" w:cs="Tahoma"/>
              </w:rPr>
            </w:pPr>
            <w:r w:rsidRPr="00BA2471">
              <w:rPr>
                <w:rFonts w:ascii="Tahoma" w:hAnsi="Tahoma" w:cs="Tahoma"/>
              </w:rPr>
              <w:t>20.12.2017</w:t>
            </w:r>
            <w:r w:rsidR="0095559E" w:rsidRPr="00BA2471">
              <w:rPr>
                <w:rFonts w:ascii="Tahoma" w:hAnsi="Tahoma" w:cs="Tahoma"/>
              </w:rPr>
              <w:t>,</w:t>
            </w:r>
            <w:r w:rsidR="00125CA2" w:rsidRPr="00BA2471">
              <w:rPr>
                <w:rFonts w:ascii="Tahoma" w:hAnsi="Tahoma" w:cs="Tahoma"/>
              </w:rPr>
              <w:t xml:space="preserve"> Upto 11:00 AM</w:t>
            </w:r>
          </w:p>
          <w:p w:rsidR="00125CA2" w:rsidRPr="00BA2471" w:rsidRDefault="007B0E17" w:rsidP="007B0E17">
            <w:pPr>
              <w:rPr>
                <w:rFonts w:ascii="Tahoma" w:hAnsi="Tahoma" w:cs="Tahoma"/>
              </w:rPr>
            </w:pPr>
            <w:r w:rsidRPr="00BA2471">
              <w:rPr>
                <w:rFonts w:ascii="Tahoma" w:hAnsi="Tahoma" w:cs="Tahoma"/>
              </w:rPr>
              <w:t>28.12</w:t>
            </w:r>
            <w:r w:rsidR="009238CA" w:rsidRPr="00BA2471">
              <w:rPr>
                <w:rFonts w:ascii="Tahoma" w:hAnsi="Tahoma" w:cs="Tahoma"/>
              </w:rPr>
              <w:t>.201</w:t>
            </w:r>
            <w:r w:rsidRPr="00BA2471">
              <w:rPr>
                <w:rFonts w:ascii="Tahoma" w:hAnsi="Tahoma" w:cs="Tahoma"/>
              </w:rPr>
              <w:t>7</w:t>
            </w:r>
            <w:r w:rsidR="0095559E" w:rsidRPr="00BA2471">
              <w:rPr>
                <w:rFonts w:ascii="Tahoma" w:hAnsi="Tahoma" w:cs="Tahoma"/>
              </w:rPr>
              <w:t>, Upto 11:0</w:t>
            </w:r>
            <w:r w:rsidR="00125CA2" w:rsidRPr="00BA2471">
              <w:rPr>
                <w:rFonts w:ascii="Tahoma" w:hAnsi="Tahoma" w:cs="Tahoma"/>
              </w:rPr>
              <w:t>0 AM</w:t>
            </w:r>
          </w:p>
        </w:tc>
      </w:tr>
      <w:tr w:rsidR="007B0E17" w:rsidRPr="00BA2471" w:rsidTr="00D05886">
        <w:tc>
          <w:tcPr>
            <w:tcW w:w="648" w:type="dxa"/>
          </w:tcPr>
          <w:p w:rsidR="007B0E17" w:rsidRPr="00BA2471" w:rsidRDefault="007B0E17" w:rsidP="00220843">
            <w:pPr>
              <w:rPr>
                <w:rFonts w:ascii="Tahoma" w:hAnsi="Tahoma" w:cs="Tahoma"/>
              </w:rPr>
            </w:pPr>
            <w:r w:rsidRPr="00BA2471">
              <w:rPr>
                <w:rFonts w:ascii="Tahoma" w:hAnsi="Tahoma" w:cs="Tahoma"/>
              </w:rPr>
              <w:t>5</w:t>
            </w:r>
          </w:p>
        </w:tc>
        <w:tc>
          <w:tcPr>
            <w:tcW w:w="4842" w:type="dxa"/>
            <w:gridSpan w:val="2"/>
          </w:tcPr>
          <w:p w:rsidR="007B0E17" w:rsidRPr="00BA2471" w:rsidRDefault="007B0E17" w:rsidP="00220843">
            <w:pPr>
              <w:rPr>
                <w:rFonts w:ascii="Tahoma" w:hAnsi="Tahoma" w:cs="Tahoma"/>
                <w:b/>
              </w:rPr>
            </w:pPr>
            <w:r w:rsidRPr="00BA2471">
              <w:rPr>
                <w:rFonts w:ascii="Tahoma" w:hAnsi="Tahoma" w:cs="Tahoma"/>
                <w:b/>
              </w:rPr>
              <w:t>Date of Opening of Tenders:-</w:t>
            </w:r>
          </w:p>
          <w:p w:rsidR="007B0E17" w:rsidRPr="00BA2471" w:rsidRDefault="007B0E17" w:rsidP="00D50712">
            <w:pPr>
              <w:pStyle w:val="ListParagraph"/>
              <w:numPr>
                <w:ilvl w:val="0"/>
                <w:numId w:val="3"/>
              </w:numPr>
              <w:rPr>
                <w:rFonts w:ascii="Tahoma" w:hAnsi="Tahoma" w:cs="Tahoma"/>
              </w:rPr>
            </w:pPr>
            <w:r w:rsidRPr="00BA2471">
              <w:rPr>
                <w:rFonts w:ascii="Tahoma" w:hAnsi="Tahoma" w:cs="Tahoma"/>
              </w:rPr>
              <w:t>For L&amp;C Co-Op. Societies.</w:t>
            </w:r>
          </w:p>
          <w:p w:rsidR="007B0E17" w:rsidRPr="00BA2471" w:rsidRDefault="007B0E17" w:rsidP="00916FE7">
            <w:pPr>
              <w:pStyle w:val="ListParagraph"/>
              <w:numPr>
                <w:ilvl w:val="0"/>
                <w:numId w:val="3"/>
              </w:numPr>
              <w:rPr>
                <w:rFonts w:ascii="Tahoma" w:hAnsi="Tahoma" w:cs="Tahoma"/>
              </w:rPr>
            </w:pPr>
            <w:r w:rsidRPr="00BA2471">
              <w:rPr>
                <w:rFonts w:ascii="Tahoma" w:hAnsi="Tahoma" w:cs="Tahoma"/>
              </w:rPr>
              <w:t>For Registered Contractors.</w:t>
            </w:r>
          </w:p>
        </w:tc>
        <w:tc>
          <w:tcPr>
            <w:tcW w:w="4320" w:type="dxa"/>
            <w:gridSpan w:val="3"/>
          </w:tcPr>
          <w:p w:rsidR="007B0E17" w:rsidRPr="00BA2471" w:rsidRDefault="007B0E17" w:rsidP="00296CF9">
            <w:pPr>
              <w:rPr>
                <w:rFonts w:ascii="Tahoma" w:hAnsi="Tahoma" w:cs="Tahoma"/>
              </w:rPr>
            </w:pPr>
          </w:p>
          <w:p w:rsidR="007B0E17" w:rsidRPr="00BA2471" w:rsidRDefault="007B0E17" w:rsidP="00296CF9">
            <w:pPr>
              <w:rPr>
                <w:rFonts w:ascii="Tahoma" w:hAnsi="Tahoma" w:cs="Tahoma"/>
              </w:rPr>
            </w:pPr>
            <w:r w:rsidRPr="00BA2471">
              <w:rPr>
                <w:rFonts w:ascii="Tahoma" w:hAnsi="Tahoma" w:cs="Tahoma"/>
              </w:rPr>
              <w:t>20.12.2017,</w:t>
            </w:r>
            <w:r w:rsidRPr="00BA2471">
              <w:rPr>
                <w:rFonts w:ascii="Tahoma" w:hAnsi="Tahoma" w:cs="Tahoma"/>
              </w:rPr>
              <w:t xml:space="preserve"> Upto 11:3</w:t>
            </w:r>
            <w:r w:rsidRPr="00BA2471">
              <w:rPr>
                <w:rFonts w:ascii="Tahoma" w:hAnsi="Tahoma" w:cs="Tahoma"/>
              </w:rPr>
              <w:t>0 AM</w:t>
            </w:r>
          </w:p>
          <w:p w:rsidR="007B0E17" w:rsidRPr="00BA2471" w:rsidRDefault="007B0E17" w:rsidP="00296CF9">
            <w:pPr>
              <w:rPr>
                <w:rFonts w:ascii="Tahoma" w:hAnsi="Tahoma" w:cs="Tahoma"/>
              </w:rPr>
            </w:pPr>
            <w:r w:rsidRPr="00BA2471">
              <w:rPr>
                <w:rFonts w:ascii="Tahoma" w:hAnsi="Tahoma" w:cs="Tahoma"/>
              </w:rPr>
              <w:t>28.12.2017</w:t>
            </w:r>
            <w:r w:rsidRPr="00BA2471">
              <w:rPr>
                <w:rFonts w:ascii="Tahoma" w:hAnsi="Tahoma" w:cs="Tahoma"/>
              </w:rPr>
              <w:t>, Upto 11:3</w:t>
            </w:r>
            <w:r w:rsidRPr="00BA2471">
              <w:rPr>
                <w:rFonts w:ascii="Tahoma" w:hAnsi="Tahoma" w:cs="Tahoma"/>
              </w:rPr>
              <w:t>0 AM</w:t>
            </w:r>
          </w:p>
        </w:tc>
      </w:tr>
      <w:tr w:rsidR="00125CA2" w:rsidRPr="00BA2471" w:rsidTr="00D05886">
        <w:tc>
          <w:tcPr>
            <w:tcW w:w="648" w:type="dxa"/>
          </w:tcPr>
          <w:p w:rsidR="00125CA2" w:rsidRPr="00BA2471" w:rsidRDefault="00125CA2" w:rsidP="00220843">
            <w:pPr>
              <w:rPr>
                <w:rFonts w:ascii="Tahoma" w:hAnsi="Tahoma" w:cs="Tahoma"/>
              </w:rPr>
            </w:pPr>
            <w:r w:rsidRPr="00BA2471">
              <w:rPr>
                <w:rFonts w:ascii="Tahoma" w:hAnsi="Tahoma" w:cs="Tahoma"/>
              </w:rPr>
              <w:t>6</w:t>
            </w:r>
          </w:p>
        </w:tc>
        <w:tc>
          <w:tcPr>
            <w:tcW w:w="4842" w:type="dxa"/>
            <w:gridSpan w:val="2"/>
          </w:tcPr>
          <w:p w:rsidR="00EE71C9" w:rsidRPr="00BA2471" w:rsidRDefault="007B0E17" w:rsidP="00220843">
            <w:pPr>
              <w:rPr>
                <w:rFonts w:ascii="Tahoma" w:hAnsi="Tahoma" w:cs="Tahoma"/>
                <w:b/>
              </w:rPr>
            </w:pPr>
            <w:r w:rsidRPr="00BA2471">
              <w:rPr>
                <w:rFonts w:ascii="Tahoma" w:hAnsi="Tahoma" w:cs="Tahoma"/>
                <w:b/>
              </w:rPr>
              <w:t xml:space="preserve">Cost of Tender </w:t>
            </w:r>
            <w:r w:rsidR="00D50712" w:rsidRPr="00BA2471">
              <w:rPr>
                <w:rFonts w:ascii="Tahoma" w:hAnsi="Tahoma" w:cs="Tahoma"/>
                <w:b/>
              </w:rPr>
              <w:t>d</w:t>
            </w:r>
            <w:r w:rsidR="00125CA2" w:rsidRPr="00BA2471">
              <w:rPr>
                <w:rFonts w:ascii="Tahoma" w:hAnsi="Tahoma" w:cs="Tahoma"/>
                <w:b/>
              </w:rPr>
              <w:t>ocument</w:t>
            </w:r>
            <w:r w:rsidR="00D50712" w:rsidRPr="00BA2471">
              <w:rPr>
                <w:rFonts w:ascii="Tahoma" w:hAnsi="Tahoma" w:cs="Tahoma"/>
                <w:b/>
              </w:rPr>
              <w:t>s/Specifications</w:t>
            </w:r>
          </w:p>
        </w:tc>
        <w:tc>
          <w:tcPr>
            <w:tcW w:w="4320" w:type="dxa"/>
            <w:gridSpan w:val="3"/>
          </w:tcPr>
          <w:p w:rsidR="00125CA2" w:rsidRPr="00BA2471" w:rsidRDefault="0011177D" w:rsidP="00EE71C9">
            <w:pPr>
              <w:rPr>
                <w:rFonts w:ascii="Tahoma" w:hAnsi="Tahoma" w:cs="Tahoma"/>
              </w:rPr>
            </w:pPr>
            <w:r w:rsidRPr="00BA2471">
              <w:rPr>
                <w:rFonts w:ascii="Tahoma" w:hAnsi="Tahoma" w:cs="Tahoma"/>
              </w:rPr>
              <w:t>Rs.500</w:t>
            </w:r>
            <w:r w:rsidR="00125CA2" w:rsidRPr="00BA2471">
              <w:rPr>
                <w:rFonts w:ascii="Tahoma" w:hAnsi="Tahoma" w:cs="Tahoma"/>
              </w:rPr>
              <w:t>-</w:t>
            </w:r>
            <w:r w:rsidRPr="00BA2471">
              <w:rPr>
                <w:rFonts w:ascii="Tahoma" w:hAnsi="Tahoma" w:cs="Tahoma"/>
              </w:rPr>
              <w:t xml:space="preserve"> per </w:t>
            </w:r>
            <w:r w:rsidR="00125CA2" w:rsidRPr="00BA2471">
              <w:rPr>
                <w:rFonts w:ascii="Tahoma" w:hAnsi="Tahoma" w:cs="Tahoma"/>
              </w:rPr>
              <w:t>Set  (Non Refundable)</w:t>
            </w:r>
          </w:p>
        </w:tc>
      </w:tr>
      <w:tr w:rsidR="00125CA2" w:rsidRPr="00BA2471" w:rsidTr="00D05886">
        <w:tc>
          <w:tcPr>
            <w:tcW w:w="648" w:type="dxa"/>
          </w:tcPr>
          <w:p w:rsidR="00125CA2" w:rsidRPr="00BA2471" w:rsidRDefault="00125CA2" w:rsidP="00220843">
            <w:pPr>
              <w:rPr>
                <w:rFonts w:ascii="Tahoma" w:hAnsi="Tahoma" w:cs="Tahoma"/>
              </w:rPr>
            </w:pPr>
            <w:r w:rsidRPr="00BA2471">
              <w:rPr>
                <w:rFonts w:ascii="Tahoma" w:hAnsi="Tahoma" w:cs="Tahoma"/>
              </w:rPr>
              <w:t>7</w:t>
            </w:r>
          </w:p>
        </w:tc>
        <w:tc>
          <w:tcPr>
            <w:tcW w:w="4842" w:type="dxa"/>
            <w:gridSpan w:val="2"/>
          </w:tcPr>
          <w:p w:rsidR="00125CA2" w:rsidRPr="00BA2471" w:rsidRDefault="00125CA2" w:rsidP="00220843">
            <w:pPr>
              <w:rPr>
                <w:rFonts w:ascii="Tahoma" w:hAnsi="Tahoma" w:cs="Tahoma"/>
                <w:b/>
              </w:rPr>
            </w:pPr>
            <w:r w:rsidRPr="00BA2471">
              <w:rPr>
                <w:rFonts w:ascii="Tahoma" w:hAnsi="Tahoma" w:cs="Tahoma"/>
                <w:b/>
              </w:rPr>
              <w:t>Payment Mode</w:t>
            </w:r>
          </w:p>
        </w:tc>
        <w:tc>
          <w:tcPr>
            <w:tcW w:w="4320" w:type="dxa"/>
            <w:gridSpan w:val="3"/>
          </w:tcPr>
          <w:p w:rsidR="00EE71C9" w:rsidRPr="00BA2471" w:rsidRDefault="00125CA2" w:rsidP="00EE71C9">
            <w:pPr>
              <w:rPr>
                <w:rFonts w:ascii="Tahoma" w:hAnsi="Tahoma" w:cs="Tahoma"/>
              </w:rPr>
            </w:pPr>
            <w:r w:rsidRPr="00BA2471">
              <w:rPr>
                <w:rFonts w:ascii="Tahoma" w:hAnsi="Tahoma" w:cs="Tahoma"/>
              </w:rPr>
              <w:t xml:space="preserve">By Cash or Demand Draft </w:t>
            </w:r>
          </w:p>
        </w:tc>
      </w:tr>
      <w:tr w:rsidR="00125CA2" w:rsidRPr="00BA2471" w:rsidTr="00D05886">
        <w:tc>
          <w:tcPr>
            <w:tcW w:w="648" w:type="dxa"/>
          </w:tcPr>
          <w:p w:rsidR="00125CA2" w:rsidRPr="00BA2471" w:rsidRDefault="00125CA2" w:rsidP="00220843">
            <w:pPr>
              <w:rPr>
                <w:rFonts w:ascii="Tahoma" w:hAnsi="Tahoma" w:cs="Tahoma"/>
              </w:rPr>
            </w:pPr>
            <w:r w:rsidRPr="00BA2471">
              <w:rPr>
                <w:rFonts w:ascii="Tahoma" w:hAnsi="Tahoma" w:cs="Tahoma"/>
              </w:rPr>
              <w:t>8</w:t>
            </w:r>
          </w:p>
        </w:tc>
        <w:tc>
          <w:tcPr>
            <w:tcW w:w="4842" w:type="dxa"/>
            <w:gridSpan w:val="2"/>
          </w:tcPr>
          <w:p w:rsidR="00125CA2" w:rsidRPr="00BA2471" w:rsidRDefault="00125CA2" w:rsidP="00220843">
            <w:pPr>
              <w:rPr>
                <w:rFonts w:ascii="Tahoma" w:hAnsi="Tahoma" w:cs="Tahoma"/>
                <w:b/>
              </w:rPr>
            </w:pPr>
            <w:r w:rsidRPr="00BA2471">
              <w:rPr>
                <w:rFonts w:ascii="Tahoma" w:hAnsi="Tahoma" w:cs="Tahoma"/>
                <w:b/>
              </w:rPr>
              <w:t xml:space="preserve">Payment in favour of </w:t>
            </w:r>
          </w:p>
        </w:tc>
        <w:tc>
          <w:tcPr>
            <w:tcW w:w="4320" w:type="dxa"/>
            <w:gridSpan w:val="3"/>
          </w:tcPr>
          <w:p w:rsidR="00BD538C" w:rsidRPr="00BA2471" w:rsidRDefault="00125CA2" w:rsidP="00125CA2">
            <w:pPr>
              <w:rPr>
                <w:rFonts w:ascii="Tahoma" w:hAnsi="Tahoma" w:cs="Tahoma"/>
              </w:rPr>
            </w:pPr>
            <w:r w:rsidRPr="00BA2471">
              <w:rPr>
                <w:rFonts w:ascii="Tahoma" w:hAnsi="Tahoma" w:cs="Tahoma"/>
              </w:rPr>
              <w:t>Resident Engineer/Generation Division, ASHP, Anandpur Sahib.</w:t>
            </w:r>
          </w:p>
        </w:tc>
      </w:tr>
      <w:tr w:rsidR="00125CA2" w:rsidRPr="00BA2471" w:rsidTr="00D05886">
        <w:tc>
          <w:tcPr>
            <w:tcW w:w="648" w:type="dxa"/>
          </w:tcPr>
          <w:p w:rsidR="00125CA2" w:rsidRPr="00BA2471" w:rsidRDefault="00125CA2" w:rsidP="00220843">
            <w:pPr>
              <w:rPr>
                <w:rFonts w:ascii="Tahoma" w:hAnsi="Tahoma" w:cs="Tahoma"/>
              </w:rPr>
            </w:pPr>
            <w:r w:rsidRPr="00BA2471">
              <w:rPr>
                <w:rFonts w:ascii="Tahoma" w:hAnsi="Tahoma" w:cs="Tahoma"/>
              </w:rPr>
              <w:t>9</w:t>
            </w:r>
          </w:p>
        </w:tc>
        <w:tc>
          <w:tcPr>
            <w:tcW w:w="4842" w:type="dxa"/>
            <w:gridSpan w:val="2"/>
          </w:tcPr>
          <w:p w:rsidR="00125CA2" w:rsidRPr="00BA2471" w:rsidRDefault="00125CA2" w:rsidP="00220843">
            <w:pPr>
              <w:rPr>
                <w:rFonts w:ascii="Tahoma" w:hAnsi="Tahoma" w:cs="Tahoma"/>
                <w:b/>
              </w:rPr>
            </w:pPr>
            <w:r w:rsidRPr="00BA2471">
              <w:rPr>
                <w:rFonts w:ascii="Tahoma" w:hAnsi="Tahoma" w:cs="Tahoma"/>
                <w:b/>
              </w:rPr>
              <w:t>Earnest Money Deposited</w:t>
            </w:r>
          </w:p>
        </w:tc>
        <w:tc>
          <w:tcPr>
            <w:tcW w:w="4320" w:type="dxa"/>
            <w:gridSpan w:val="3"/>
          </w:tcPr>
          <w:p w:rsidR="00BD538C" w:rsidRPr="00BA2471" w:rsidRDefault="00125CA2" w:rsidP="00D05886">
            <w:pPr>
              <w:rPr>
                <w:rFonts w:ascii="Tahoma" w:hAnsi="Tahoma" w:cs="Tahoma"/>
              </w:rPr>
            </w:pPr>
            <w:r w:rsidRPr="00BA2471">
              <w:rPr>
                <w:rFonts w:ascii="Tahoma" w:hAnsi="Tahoma" w:cs="Tahoma"/>
              </w:rPr>
              <w:t xml:space="preserve">2% of the Tender value subject </w:t>
            </w:r>
            <w:r w:rsidR="007B0E17" w:rsidRPr="00BA2471">
              <w:rPr>
                <w:rFonts w:ascii="Tahoma" w:hAnsi="Tahoma" w:cs="Tahoma"/>
              </w:rPr>
              <w:t>to minimum</w:t>
            </w:r>
            <w:r w:rsidRPr="00BA2471">
              <w:rPr>
                <w:rFonts w:ascii="Tahoma" w:hAnsi="Tahoma" w:cs="Tahoma"/>
              </w:rPr>
              <w:t xml:space="preserve"> of Rs. 5000/-</w:t>
            </w:r>
            <w:r w:rsidR="0011177D" w:rsidRPr="00BA2471">
              <w:rPr>
                <w:rFonts w:ascii="Tahoma" w:hAnsi="Tahoma" w:cs="Tahoma"/>
              </w:rPr>
              <w:t xml:space="preserve"> whichever is more</w:t>
            </w:r>
            <w:r w:rsidR="00D05886">
              <w:rPr>
                <w:rFonts w:ascii="Tahoma" w:hAnsi="Tahoma" w:cs="Tahoma"/>
              </w:rPr>
              <w:t xml:space="preserve"> </w:t>
            </w:r>
            <w:r w:rsidR="005D6E2F" w:rsidRPr="00D05886">
              <w:rPr>
                <w:rFonts w:ascii="Tahoma" w:hAnsi="Tahoma" w:cs="Tahoma"/>
                <w:sz w:val="20"/>
                <w:szCs w:val="20"/>
              </w:rPr>
              <w:t>(</w:t>
            </w:r>
            <w:r w:rsidRPr="00D05886">
              <w:rPr>
                <w:rFonts w:ascii="Tahoma" w:hAnsi="Tahoma" w:cs="Tahoma"/>
                <w:sz w:val="20"/>
                <w:szCs w:val="20"/>
              </w:rPr>
              <w:t>if applicable</w:t>
            </w:r>
            <w:r w:rsidR="005D6E2F" w:rsidRPr="00D05886">
              <w:rPr>
                <w:rFonts w:ascii="Tahoma" w:hAnsi="Tahoma" w:cs="Tahoma"/>
                <w:sz w:val="20"/>
                <w:szCs w:val="20"/>
              </w:rPr>
              <w:t>)</w:t>
            </w:r>
            <w:r w:rsidRPr="00D05886">
              <w:rPr>
                <w:rFonts w:ascii="Tahoma" w:hAnsi="Tahoma" w:cs="Tahoma"/>
                <w:sz w:val="20"/>
                <w:szCs w:val="20"/>
              </w:rPr>
              <w:t>.</w:t>
            </w:r>
          </w:p>
        </w:tc>
      </w:tr>
    </w:tbl>
    <w:p w:rsidR="002D33A5" w:rsidRPr="00D05886" w:rsidRDefault="00125CA2" w:rsidP="00125CA2">
      <w:pPr>
        <w:pStyle w:val="NoSpacing"/>
        <w:rPr>
          <w:rFonts w:ascii="Tahoma" w:hAnsi="Tahoma" w:cs="Tahoma"/>
        </w:rPr>
      </w:pPr>
      <w:r w:rsidRPr="00D05886">
        <w:rPr>
          <w:rFonts w:ascii="Tahoma" w:hAnsi="Tahoma" w:cs="Tahoma"/>
        </w:rPr>
        <w:t>SLOGAN:</w:t>
      </w:r>
      <w:r w:rsidRPr="00D05886">
        <w:rPr>
          <w:rFonts w:ascii="Tahoma" w:hAnsi="Tahoma" w:cs="Tahoma"/>
        </w:rPr>
        <w:tab/>
        <w:t>ENERGY SAVED IS ENERGY GENERATED</w:t>
      </w:r>
    </w:p>
    <w:p w:rsidR="00125CA2" w:rsidRPr="00BA2471" w:rsidRDefault="00125CA2" w:rsidP="00125CA2">
      <w:pPr>
        <w:pStyle w:val="NoSpacing"/>
        <w:rPr>
          <w:rFonts w:ascii="Tahoma" w:hAnsi="Tahoma" w:cs="Tahoma"/>
          <w:sz w:val="24"/>
          <w:szCs w:val="24"/>
        </w:rPr>
      </w:pPr>
      <w:r w:rsidRPr="00BA2471">
        <w:rPr>
          <w:rFonts w:ascii="Tahoma" w:hAnsi="Tahoma" w:cs="Tahoma"/>
          <w:sz w:val="24"/>
          <w:szCs w:val="24"/>
        </w:rPr>
        <w:t>Note:</w:t>
      </w:r>
      <w:r w:rsidRPr="00BA2471">
        <w:rPr>
          <w:rFonts w:ascii="Tahoma" w:hAnsi="Tahoma" w:cs="Tahoma"/>
          <w:sz w:val="24"/>
          <w:szCs w:val="24"/>
        </w:rPr>
        <w:tab/>
      </w:r>
      <w:r w:rsidRPr="00BA2471">
        <w:rPr>
          <w:rFonts w:ascii="Tahoma" w:hAnsi="Tahoma" w:cs="Tahoma"/>
          <w:sz w:val="24"/>
          <w:szCs w:val="24"/>
        </w:rPr>
        <w:tab/>
        <w:t xml:space="preserve">For details kindly refer to Website </w:t>
      </w:r>
      <w:hyperlink r:id="rId8" w:history="1">
        <w:r w:rsidRPr="00BA2471">
          <w:rPr>
            <w:rStyle w:val="Hyperlink"/>
            <w:rFonts w:ascii="Tahoma" w:hAnsi="Tahoma" w:cs="Tahoma"/>
            <w:sz w:val="24"/>
            <w:szCs w:val="24"/>
          </w:rPr>
          <w:t>www.pspcl.in</w:t>
        </w:r>
      </w:hyperlink>
      <w:r w:rsidRPr="00BA2471">
        <w:rPr>
          <w:rFonts w:ascii="Tahoma" w:hAnsi="Tahoma" w:cs="Tahoma"/>
          <w:sz w:val="24"/>
          <w:szCs w:val="24"/>
        </w:rPr>
        <w:t xml:space="preserve"> </w:t>
      </w:r>
    </w:p>
    <w:p w:rsidR="00AA30F2" w:rsidRPr="00BA2471" w:rsidRDefault="00AA30F2" w:rsidP="00125CA2">
      <w:pPr>
        <w:pStyle w:val="NoSpacing"/>
        <w:rPr>
          <w:rFonts w:ascii="Tahoma" w:hAnsi="Tahoma" w:cs="Tahoma"/>
          <w:sz w:val="6"/>
          <w:szCs w:val="24"/>
        </w:rPr>
      </w:pPr>
    </w:p>
    <w:p w:rsidR="00220843" w:rsidRPr="00BA2471" w:rsidRDefault="00DE2747" w:rsidP="002E67FF">
      <w:pPr>
        <w:pStyle w:val="NoSpacing"/>
        <w:rPr>
          <w:rFonts w:ascii="Tahoma" w:hAnsi="Tahoma" w:cs="Tahoma"/>
          <w:b/>
        </w:rPr>
      </w:pPr>
      <w:r w:rsidRPr="00BA2471">
        <w:rPr>
          <w:rFonts w:ascii="Tahoma" w:hAnsi="Tahoma" w:cs="Tahoma"/>
          <w:b/>
        </w:rPr>
        <w:t>Terms &amp; Conditions:</w:t>
      </w:r>
    </w:p>
    <w:p w:rsidR="00912EDD" w:rsidRPr="00BA2471" w:rsidRDefault="00912EDD" w:rsidP="002E67FF">
      <w:pPr>
        <w:pStyle w:val="NoSpacing"/>
        <w:rPr>
          <w:rFonts w:ascii="Tahoma" w:hAnsi="Tahoma" w:cs="Tahoma"/>
          <w:b/>
          <w:sz w:val="6"/>
        </w:rPr>
      </w:pPr>
    </w:p>
    <w:p w:rsidR="00912EDD" w:rsidRPr="00BA2471" w:rsidRDefault="00912EDD" w:rsidP="00912EDD">
      <w:pPr>
        <w:pStyle w:val="ListParagraph"/>
        <w:numPr>
          <w:ilvl w:val="0"/>
          <w:numId w:val="4"/>
        </w:numPr>
        <w:spacing w:after="0" w:line="240" w:lineRule="auto"/>
        <w:jc w:val="both"/>
        <w:rPr>
          <w:rFonts w:ascii="Tahoma" w:eastAsia="Times New Roman" w:hAnsi="Tahoma" w:cs="Tahoma"/>
          <w:bCs/>
          <w:i/>
          <w:iCs/>
        </w:rPr>
      </w:pPr>
      <w:r w:rsidRPr="00BA2471">
        <w:rPr>
          <w:rFonts w:ascii="Tahoma" w:hAnsi="Tahoma" w:cs="Tahoma"/>
        </w:rPr>
        <w:t>Preference shall be given</w:t>
      </w:r>
      <w:r w:rsidR="008D1336" w:rsidRPr="00BA2471">
        <w:rPr>
          <w:rFonts w:ascii="Tahoma" w:hAnsi="Tahoma" w:cs="Tahoma"/>
        </w:rPr>
        <w:t xml:space="preserve"> to the</w:t>
      </w:r>
      <w:r w:rsidRPr="00BA2471">
        <w:rPr>
          <w:rFonts w:ascii="Tahoma" w:hAnsi="Tahoma" w:cs="Tahoma"/>
        </w:rPr>
        <w:t xml:space="preserve"> </w:t>
      </w:r>
      <w:r w:rsidR="00926CBC" w:rsidRPr="00BA2471">
        <w:rPr>
          <w:rFonts w:ascii="Tahoma" w:hAnsi="Tahoma" w:cs="Tahoma"/>
        </w:rPr>
        <w:t xml:space="preserve">experienced </w:t>
      </w:r>
      <w:r w:rsidR="008D1336" w:rsidRPr="00BA2471">
        <w:rPr>
          <w:rFonts w:ascii="Tahoma" w:hAnsi="Tahoma" w:cs="Tahoma"/>
        </w:rPr>
        <w:t>R</w:t>
      </w:r>
      <w:r w:rsidRPr="00BA2471">
        <w:rPr>
          <w:rFonts w:ascii="Tahoma" w:hAnsi="Tahoma" w:cs="Tahoma"/>
        </w:rPr>
        <w:t xml:space="preserve">egistered L&amp;C CO.OP, Societies. If the L&amp;C </w:t>
      </w:r>
      <w:r w:rsidR="00926CBC" w:rsidRPr="00BA2471">
        <w:rPr>
          <w:rFonts w:ascii="Tahoma" w:hAnsi="Tahoma" w:cs="Tahoma"/>
        </w:rPr>
        <w:t>Co.</w:t>
      </w:r>
      <w:r w:rsidR="00690F0B" w:rsidRPr="00BA2471">
        <w:rPr>
          <w:rFonts w:ascii="Tahoma" w:hAnsi="Tahoma" w:cs="Tahoma"/>
        </w:rPr>
        <w:t xml:space="preserve"> </w:t>
      </w:r>
      <w:r w:rsidR="008D1336" w:rsidRPr="00BA2471">
        <w:rPr>
          <w:rFonts w:ascii="Tahoma" w:hAnsi="Tahoma" w:cs="Tahoma"/>
        </w:rPr>
        <w:t>Op.</w:t>
      </w:r>
      <w:r w:rsidR="00926CBC" w:rsidRPr="00BA2471">
        <w:rPr>
          <w:rFonts w:ascii="Tahoma" w:hAnsi="Tahoma" w:cs="Tahoma"/>
        </w:rPr>
        <w:t xml:space="preserve"> </w:t>
      </w:r>
      <w:r w:rsidRPr="00BA2471">
        <w:rPr>
          <w:rFonts w:ascii="Tahoma" w:hAnsi="Tahoma" w:cs="Tahoma"/>
        </w:rPr>
        <w:t>Societies do not come for</w:t>
      </w:r>
      <w:r w:rsidR="00100A16" w:rsidRPr="00BA2471">
        <w:rPr>
          <w:rFonts w:ascii="Tahoma" w:hAnsi="Tahoma" w:cs="Tahoma"/>
        </w:rPr>
        <w:t>ward for the purchase of tender documents/specifications</w:t>
      </w:r>
      <w:r w:rsidRPr="00BA2471">
        <w:rPr>
          <w:rFonts w:ascii="Tahoma" w:hAnsi="Tahoma" w:cs="Tahoma"/>
        </w:rPr>
        <w:t xml:space="preserve"> or </w:t>
      </w:r>
      <w:r w:rsidR="00100A16" w:rsidRPr="00BA2471">
        <w:rPr>
          <w:rFonts w:ascii="Tahoma" w:hAnsi="Tahoma" w:cs="Tahoma"/>
        </w:rPr>
        <w:t xml:space="preserve">after its purchase </w:t>
      </w:r>
      <w:r w:rsidRPr="00BA2471">
        <w:rPr>
          <w:rFonts w:ascii="Tahoma" w:hAnsi="Tahoma" w:cs="Tahoma"/>
        </w:rPr>
        <w:t xml:space="preserve">they do not submit their tenders within </w:t>
      </w:r>
      <w:r w:rsidR="00100A16" w:rsidRPr="00BA2471">
        <w:rPr>
          <w:rFonts w:ascii="Tahoma" w:hAnsi="Tahoma" w:cs="Tahoma"/>
        </w:rPr>
        <w:t>the fixed date &amp; time, then the tenders shall be issued</w:t>
      </w:r>
      <w:r w:rsidRPr="00BA2471">
        <w:rPr>
          <w:rFonts w:ascii="Tahoma" w:hAnsi="Tahoma" w:cs="Tahoma"/>
        </w:rPr>
        <w:t xml:space="preserve"> to registered contractors</w:t>
      </w:r>
      <w:r w:rsidR="00100A16" w:rsidRPr="00BA2471">
        <w:rPr>
          <w:rFonts w:ascii="Tahoma" w:hAnsi="Tahoma" w:cs="Tahoma"/>
        </w:rPr>
        <w:t>/Firms/Agencies</w:t>
      </w:r>
      <w:r w:rsidRPr="00BA2471">
        <w:rPr>
          <w:rFonts w:ascii="Tahoma" w:hAnsi="Tahoma" w:cs="Tahoma"/>
        </w:rPr>
        <w:t xml:space="preserve"> upto</w:t>
      </w:r>
      <w:r w:rsidR="00100A16" w:rsidRPr="00BA2471">
        <w:rPr>
          <w:rFonts w:ascii="Tahoma" w:hAnsi="Tahoma" w:cs="Tahoma"/>
        </w:rPr>
        <w:t xml:space="preserve"> the</w:t>
      </w:r>
      <w:r w:rsidR="00926CBC" w:rsidRPr="00BA2471">
        <w:rPr>
          <w:rFonts w:ascii="Tahoma" w:hAnsi="Tahoma" w:cs="Tahoma"/>
        </w:rPr>
        <w:t xml:space="preserve"> separately</w:t>
      </w:r>
      <w:r w:rsidR="00100A16" w:rsidRPr="00BA2471">
        <w:rPr>
          <w:rFonts w:ascii="Tahoma" w:hAnsi="Tahoma" w:cs="Tahoma"/>
        </w:rPr>
        <w:t xml:space="preserve"> fixed</w:t>
      </w:r>
      <w:r w:rsidRPr="00BA2471">
        <w:rPr>
          <w:rFonts w:ascii="Tahoma" w:hAnsi="Tahoma" w:cs="Tahoma"/>
        </w:rPr>
        <w:t xml:space="preserve"> date</w:t>
      </w:r>
      <w:r w:rsidR="00100A16" w:rsidRPr="00BA2471">
        <w:rPr>
          <w:rFonts w:ascii="Tahoma" w:hAnsi="Tahoma" w:cs="Tahoma"/>
        </w:rPr>
        <w:t xml:space="preserve"> &amp; time.</w:t>
      </w:r>
      <w:r w:rsidRPr="00BA2471">
        <w:rPr>
          <w:rFonts w:ascii="Tahoma" w:hAnsi="Tahoma" w:cs="Tahoma"/>
        </w:rPr>
        <w:t xml:space="preserve"> In that case the tenders shall be </w:t>
      </w:r>
      <w:r w:rsidR="00100A16" w:rsidRPr="00BA2471">
        <w:rPr>
          <w:rFonts w:ascii="Tahoma" w:hAnsi="Tahoma" w:cs="Tahoma"/>
        </w:rPr>
        <w:t xml:space="preserve">got </w:t>
      </w:r>
      <w:r w:rsidRPr="00BA2471">
        <w:rPr>
          <w:rFonts w:ascii="Tahoma" w:hAnsi="Tahoma" w:cs="Tahoma"/>
        </w:rPr>
        <w:t>submitted</w:t>
      </w:r>
      <w:r w:rsidR="005C3C80" w:rsidRPr="00BA2471">
        <w:rPr>
          <w:rFonts w:ascii="Tahoma" w:hAnsi="Tahoma" w:cs="Tahoma"/>
        </w:rPr>
        <w:t xml:space="preserve"> from contractors/Firms/Agencies</w:t>
      </w:r>
      <w:r w:rsidRPr="00BA2471">
        <w:rPr>
          <w:rFonts w:ascii="Tahoma" w:hAnsi="Tahoma" w:cs="Tahoma"/>
        </w:rPr>
        <w:t xml:space="preserve"> </w:t>
      </w:r>
      <w:r w:rsidR="008D1336" w:rsidRPr="00BA2471">
        <w:rPr>
          <w:rFonts w:ascii="Tahoma" w:hAnsi="Tahoma" w:cs="Tahoma"/>
        </w:rPr>
        <w:t xml:space="preserve">and </w:t>
      </w:r>
      <w:r w:rsidR="00100A16" w:rsidRPr="00BA2471">
        <w:rPr>
          <w:rFonts w:ascii="Tahoma" w:hAnsi="Tahoma" w:cs="Tahoma"/>
        </w:rPr>
        <w:t xml:space="preserve">opened </w:t>
      </w:r>
      <w:r w:rsidR="008D1336" w:rsidRPr="00BA2471">
        <w:rPr>
          <w:rFonts w:ascii="Tahoma" w:hAnsi="Tahoma" w:cs="Tahoma"/>
        </w:rPr>
        <w:t xml:space="preserve">as per </w:t>
      </w:r>
      <w:r w:rsidR="00100A16" w:rsidRPr="00BA2471">
        <w:rPr>
          <w:rFonts w:ascii="Tahoma" w:hAnsi="Tahoma" w:cs="Tahoma"/>
        </w:rPr>
        <w:t xml:space="preserve">prescribed date &amp; time </w:t>
      </w:r>
      <w:r w:rsidR="00926CBC" w:rsidRPr="00BA2471">
        <w:rPr>
          <w:rFonts w:ascii="Tahoma" w:hAnsi="Tahoma" w:cs="Tahoma"/>
        </w:rPr>
        <w:t>fixed in this regard.</w:t>
      </w:r>
    </w:p>
    <w:p w:rsidR="00AA30F2" w:rsidRPr="00BA2471" w:rsidRDefault="00AA30F2" w:rsidP="00912EDD">
      <w:pPr>
        <w:pStyle w:val="ListParagraph"/>
        <w:numPr>
          <w:ilvl w:val="0"/>
          <w:numId w:val="4"/>
        </w:numPr>
        <w:spacing w:after="0" w:line="240" w:lineRule="auto"/>
        <w:jc w:val="both"/>
        <w:rPr>
          <w:rFonts w:ascii="Tahoma" w:eastAsia="Times New Roman" w:hAnsi="Tahoma" w:cs="Tahoma"/>
          <w:bCs/>
          <w:i/>
          <w:iCs/>
        </w:rPr>
      </w:pPr>
      <w:r w:rsidRPr="00BA2471">
        <w:rPr>
          <w:rFonts w:ascii="Tahoma" w:hAnsi="Tahoma" w:cs="Tahoma"/>
        </w:rPr>
        <w:t>The rates should be quoted neatly &amp; cleanly both in figures &amp; words</w:t>
      </w:r>
      <w:r w:rsidR="00690F0B" w:rsidRPr="00BA2471">
        <w:rPr>
          <w:rFonts w:ascii="Tahoma" w:hAnsi="Tahoma" w:cs="Tahoma"/>
        </w:rPr>
        <w:t xml:space="preserve"> duly typed.</w:t>
      </w:r>
    </w:p>
    <w:p w:rsidR="00AA30F2" w:rsidRPr="00BA2471" w:rsidRDefault="00AA30F2" w:rsidP="00AA30F2">
      <w:pPr>
        <w:pStyle w:val="ListParagraph"/>
        <w:numPr>
          <w:ilvl w:val="0"/>
          <w:numId w:val="4"/>
        </w:numPr>
        <w:spacing w:after="0" w:line="240" w:lineRule="auto"/>
        <w:jc w:val="both"/>
        <w:rPr>
          <w:rFonts w:ascii="Tahoma" w:eastAsia="Times New Roman" w:hAnsi="Tahoma" w:cs="Tahoma"/>
          <w:bCs/>
          <w:i/>
          <w:iCs/>
        </w:rPr>
      </w:pPr>
      <w:r w:rsidRPr="00BA2471">
        <w:rPr>
          <w:rFonts w:ascii="Tahoma" w:hAnsi="Tahoma" w:cs="Tahoma"/>
          <w:snapToGrid w:val="0"/>
        </w:rPr>
        <w:t>The site of work may be inspected at the Power House site or the detail of items/work/plan/drawing specifications can be seen in the office of the undersigned on any working day before the due date fixed for the receipt of tenders.</w:t>
      </w:r>
    </w:p>
    <w:p w:rsidR="00E21870" w:rsidRPr="00BA2471" w:rsidRDefault="00AA30F2" w:rsidP="00020E39">
      <w:pPr>
        <w:pStyle w:val="ListParagraph"/>
        <w:numPr>
          <w:ilvl w:val="0"/>
          <w:numId w:val="4"/>
        </w:numPr>
        <w:spacing w:after="0" w:line="240" w:lineRule="auto"/>
        <w:jc w:val="both"/>
        <w:rPr>
          <w:rFonts w:ascii="Tahoma" w:hAnsi="Tahoma" w:cs="Tahoma"/>
          <w:snapToGrid w:val="0"/>
        </w:rPr>
      </w:pPr>
      <w:r w:rsidRPr="00BA2471">
        <w:rPr>
          <w:rFonts w:ascii="Tahoma" w:hAnsi="Tahoma" w:cs="Tahoma"/>
          <w:snapToGrid w:val="0"/>
        </w:rPr>
        <w:t>Conditional tenders/Telegraphic Tenders, through telex, Fax tenders,</w:t>
      </w:r>
      <w:r w:rsidR="00BA2471" w:rsidRPr="00BA2471">
        <w:rPr>
          <w:rFonts w:ascii="Tahoma" w:hAnsi="Tahoma" w:cs="Tahoma"/>
          <w:snapToGrid w:val="0"/>
        </w:rPr>
        <w:t xml:space="preserve"> Hand-written tenders</w:t>
      </w:r>
      <w:r w:rsidRPr="00BA2471">
        <w:rPr>
          <w:rFonts w:ascii="Tahoma" w:hAnsi="Tahoma" w:cs="Tahoma"/>
          <w:snapToGrid w:val="0"/>
        </w:rPr>
        <w:t xml:space="preserve"> </w:t>
      </w:r>
      <w:r w:rsidR="00BA2471" w:rsidRPr="00BA2471">
        <w:rPr>
          <w:rFonts w:ascii="Tahoma" w:hAnsi="Tahoma" w:cs="Tahoma"/>
          <w:snapToGrid w:val="0"/>
        </w:rPr>
        <w:t>and tender</w:t>
      </w:r>
      <w:r w:rsidRPr="00BA2471">
        <w:rPr>
          <w:rFonts w:ascii="Tahoma" w:hAnsi="Tahoma" w:cs="Tahoma"/>
          <w:snapToGrid w:val="0"/>
        </w:rPr>
        <w:t xml:space="preserve"> not on prescribed forms shall not be accepted.</w:t>
      </w:r>
    </w:p>
    <w:p w:rsidR="00AA30F2" w:rsidRDefault="00AA30F2" w:rsidP="00AA30F2">
      <w:pPr>
        <w:pStyle w:val="ListParagraph"/>
        <w:numPr>
          <w:ilvl w:val="0"/>
          <w:numId w:val="4"/>
        </w:numPr>
        <w:spacing w:after="0" w:line="240" w:lineRule="auto"/>
        <w:jc w:val="both"/>
        <w:rPr>
          <w:rFonts w:ascii="Tahoma" w:hAnsi="Tahoma" w:cs="Tahoma"/>
          <w:snapToGrid w:val="0"/>
        </w:rPr>
      </w:pPr>
      <w:r w:rsidRPr="00BA2471">
        <w:rPr>
          <w:rFonts w:ascii="Tahoma" w:hAnsi="Tahoma" w:cs="Tahoma"/>
          <w:snapToGrid w:val="0"/>
        </w:rPr>
        <w:t>Tenders received after the due date &amp; time shall not be entertained.</w:t>
      </w:r>
    </w:p>
    <w:p w:rsidR="00D05886" w:rsidRDefault="00D05886" w:rsidP="00D05886">
      <w:pPr>
        <w:spacing w:after="0" w:line="240" w:lineRule="auto"/>
        <w:jc w:val="both"/>
        <w:rPr>
          <w:rFonts w:ascii="Tahoma" w:hAnsi="Tahoma" w:cs="Tahoma"/>
          <w:snapToGrid w:val="0"/>
        </w:rPr>
      </w:pPr>
    </w:p>
    <w:p w:rsidR="00D05886" w:rsidRPr="00D05886" w:rsidRDefault="00D05886" w:rsidP="00D05886">
      <w:pPr>
        <w:spacing w:after="0" w:line="240" w:lineRule="auto"/>
        <w:jc w:val="both"/>
        <w:rPr>
          <w:rFonts w:ascii="Tahoma" w:hAnsi="Tahoma" w:cs="Tahoma"/>
          <w:snapToGrid w:val="0"/>
        </w:rPr>
      </w:pPr>
    </w:p>
    <w:p w:rsidR="007B0E17" w:rsidRPr="00BA2471" w:rsidRDefault="007B0E17" w:rsidP="007B0E17">
      <w:pPr>
        <w:spacing w:after="0" w:line="240" w:lineRule="auto"/>
        <w:rPr>
          <w:rFonts w:ascii="Tahoma" w:hAnsi="Tahoma" w:cs="Tahoma"/>
          <w:snapToGrid w:val="0"/>
        </w:rPr>
      </w:pPr>
      <w:r w:rsidRPr="00BA2471">
        <w:rPr>
          <w:rFonts w:ascii="Tahoma" w:hAnsi="Tahoma" w:cs="Tahoma"/>
          <w:snapToGrid w:val="0"/>
        </w:rPr>
        <w:tab/>
      </w:r>
      <w:r w:rsidRPr="00BA2471">
        <w:rPr>
          <w:rFonts w:ascii="Tahoma" w:hAnsi="Tahoma" w:cs="Tahoma"/>
          <w:snapToGrid w:val="0"/>
        </w:rPr>
        <w:tab/>
      </w:r>
      <w:r w:rsidRPr="00BA2471">
        <w:rPr>
          <w:rFonts w:ascii="Tahoma" w:hAnsi="Tahoma" w:cs="Tahoma"/>
          <w:snapToGrid w:val="0"/>
        </w:rPr>
        <w:tab/>
      </w:r>
      <w:r w:rsidRPr="00BA2471">
        <w:rPr>
          <w:rFonts w:ascii="Tahoma" w:hAnsi="Tahoma" w:cs="Tahoma"/>
          <w:snapToGrid w:val="0"/>
        </w:rPr>
        <w:tab/>
      </w:r>
      <w:r w:rsidRPr="00BA2471">
        <w:rPr>
          <w:rFonts w:ascii="Tahoma" w:hAnsi="Tahoma" w:cs="Tahoma"/>
          <w:snapToGrid w:val="0"/>
        </w:rPr>
        <w:tab/>
      </w:r>
    </w:p>
    <w:p w:rsidR="00F13ACA" w:rsidRPr="00BA2471" w:rsidRDefault="00AA30F2" w:rsidP="00D05886">
      <w:pPr>
        <w:pStyle w:val="ListParagraph"/>
        <w:numPr>
          <w:ilvl w:val="0"/>
          <w:numId w:val="4"/>
        </w:numPr>
        <w:spacing w:after="0" w:line="240" w:lineRule="auto"/>
        <w:ind w:hanging="720"/>
        <w:jc w:val="both"/>
        <w:rPr>
          <w:rFonts w:ascii="Tahoma" w:hAnsi="Tahoma" w:cs="Tahoma"/>
          <w:snapToGrid w:val="0"/>
        </w:rPr>
      </w:pPr>
      <w:r w:rsidRPr="00BA2471">
        <w:rPr>
          <w:rFonts w:ascii="Tahoma" w:hAnsi="Tahoma" w:cs="Tahoma"/>
          <w:snapToGrid w:val="0"/>
        </w:rPr>
        <w:lastRenderedPageBreak/>
        <w:t>The officer inviting tenders, contracting/purchasing Agency/Corporation (herein after referred to a purchaser) reserves all the rights to modify the schedule of requirements, technical particulars and the specifications at any time and to place the order as a whole or in the parts and to reject any or all the renders received without assigning reasons. He will not be responsible for and will not pay for expenses or losses that may be incurred by Tenderer in the preparation of the tenders.</w:t>
      </w:r>
    </w:p>
    <w:p w:rsidR="00AA30F2" w:rsidRPr="00BA2471" w:rsidRDefault="00AA30F2" w:rsidP="00D05886">
      <w:pPr>
        <w:pStyle w:val="ListParagraph"/>
        <w:numPr>
          <w:ilvl w:val="0"/>
          <w:numId w:val="4"/>
        </w:numPr>
        <w:spacing w:after="0" w:line="240" w:lineRule="auto"/>
        <w:ind w:hanging="720"/>
        <w:jc w:val="both"/>
        <w:rPr>
          <w:rFonts w:ascii="Tahoma" w:hAnsi="Tahoma" w:cs="Tahoma"/>
          <w:snapToGrid w:val="0"/>
        </w:rPr>
      </w:pPr>
      <w:r w:rsidRPr="00BA2471">
        <w:rPr>
          <w:rFonts w:ascii="Tahoma" w:hAnsi="Tahoma" w:cs="Tahoma"/>
          <w:snapToGrid w:val="0"/>
        </w:rPr>
        <w:t>The undersigned reserves the right to reject any or all of the tenders so received without assigning any reasons.</w:t>
      </w:r>
    </w:p>
    <w:p w:rsidR="00AA30F2" w:rsidRPr="00BA2471" w:rsidRDefault="00AA30F2" w:rsidP="00D05886">
      <w:pPr>
        <w:pStyle w:val="ListParagraph"/>
        <w:numPr>
          <w:ilvl w:val="0"/>
          <w:numId w:val="4"/>
        </w:numPr>
        <w:spacing w:after="0" w:line="240" w:lineRule="auto"/>
        <w:ind w:hanging="720"/>
        <w:jc w:val="both"/>
        <w:rPr>
          <w:rFonts w:ascii="Tahoma" w:hAnsi="Tahoma" w:cs="Tahoma"/>
          <w:snapToGrid w:val="0"/>
        </w:rPr>
      </w:pPr>
      <w:r w:rsidRPr="00BA2471">
        <w:rPr>
          <w:rFonts w:ascii="Tahoma" w:hAnsi="Tahoma" w:cs="Tahoma"/>
          <w:snapToGrid w:val="0"/>
        </w:rPr>
        <w:t>In case the date of opening of tenders happens to be Holiday, the tenders will be opened on the next working day at the same time.</w:t>
      </w:r>
    </w:p>
    <w:p w:rsidR="00AA30F2" w:rsidRPr="00BA2471" w:rsidRDefault="00AA30F2" w:rsidP="00D05886">
      <w:pPr>
        <w:pStyle w:val="ListParagraph"/>
        <w:numPr>
          <w:ilvl w:val="0"/>
          <w:numId w:val="4"/>
        </w:numPr>
        <w:spacing w:after="0" w:line="240" w:lineRule="auto"/>
        <w:ind w:hanging="720"/>
        <w:jc w:val="both"/>
        <w:rPr>
          <w:rFonts w:ascii="Tahoma" w:hAnsi="Tahoma" w:cs="Tahoma"/>
          <w:snapToGrid w:val="0"/>
        </w:rPr>
      </w:pPr>
      <w:r w:rsidRPr="00BA2471">
        <w:rPr>
          <w:rFonts w:ascii="Tahoma" w:hAnsi="Tahoma" w:cs="Tahoma"/>
          <w:snapToGrid w:val="0"/>
        </w:rPr>
        <w:t>All corrections/cuttings/additions or pasted slips shall be initialed by the Authorized Person of</w:t>
      </w:r>
      <w:r w:rsidR="00E21870" w:rsidRPr="00BA2471">
        <w:rPr>
          <w:rFonts w:ascii="Tahoma" w:hAnsi="Tahoma" w:cs="Tahoma"/>
          <w:snapToGrid w:val="0"/>
        </w:rPr>
        <w:t xml:space="preserve"> L&amp;C Co.Op, Society/</w:t>
      </w:r>
      <w:r w:rsidRPr="00BA2471">
        <w:rPr>
          <w:rFonts w:ascii="Tahoma" w:hAnsi="Tahoma" w:cs="Tahoma"/>
          <w:snapToGrid w:val="0"/>
        </w:rPr>
        <w:t>Firm/Agency/Contractor.</w:t>
      </w:r>
    </w:p>
    <w:p w:rsidR="00AA30F2" w:rsidRPr="00BA2471" w:rsidRDefault="00AA30F2" w:rsidP="00D05886">
      <w:pPr>
        <w:pStyle w:val="ListParagraph"/>
        <w:numPr>
          <w:ilvl w:val="0"/>
          <w:numId w:val="4"/>
        </w:numPr>
        <w:spacing w:after="0" w:line="240" w:lineRule="auto"/>
        <w:ind w:hanging="720"/>
        <w:jc w:val="both"/>
        <w:rPr>
          <w:rFonts w:ascii="Tahoma" w:hAnsi="Tahoma" w:cs="Tahoma"/>
          <w:snapToGrid w:val="0"/>
        </w:rPr>
      </w:pPr>
      <w:r w:rsidRPr="00BA2471">
        <w:rPr>
          <w:rFonts w:ascii="Tahoma" w:hAnsi="Tahoma" w:cs="Tahoma"/>
          <w:snapToGrid w:val="0"/>
        </w:rPr>
        <w:t>The Tenders would be valid for at least 120 days from the date of opening unless specified and any withdrawal or modification of the offer shall be not permitted.</w:t>
      </w:r>
    </w:p>
    <w:p w:rsidR="00AA30F2" w:rsidRPr="00BA2471" w:rsidRDefault="00AA30F2" w:rsidP="00D05886">
      <w:pPr>
        <w:pStyle w:val="ListParagraph"/>
        <w:numPr>
          <w:ilvl w:val="0"/>
          <w:numId w:val="4"/>
        </w:numPr>
        <w:spacing w:after="0" w:line="240" w:lineRule="auto"/>
        <w:ind w:hanging="720"/>
        <w:jc w:val="both"/>
        <w:rPr>
          <w:rFonts w:ascii="Tahoma" w:hAnsi="Tahoma" w:cs="Tahoma"/>
          <w:snapToGrid w:val="0"/>
        </w:rPr>
      </w:pPr>
      <w:r w:rsidRPr="00BA2471">
        <w:rPr>
          <w:rFonts w:ascii="Tahoma" w:hAnsi="Tahoma" w:cs="Tahoma"/>
          <w:snapToGrid w:val="0"/>
        </w:rPr>
        <w:t xml:space="preserve">The </w:t>
      </w:r>
      <w:r w:rsidR="006F6CB6" w:rsidRPr="00BA2471">
        <w:rPr>
          <w:rFonts w:ascii="Tahoma" w:hAnsi="Tahoma" w:cs="Tahoma"/>
          <w:snapToGrid w:val="0"/>
        </w:rPr>
        <w:t>L&amp;C Co.Op, Society/</w:t>
      </w:r>
      <w:r w:rsidRPr="00BA2471">
        <w:rPr>
          <w:rFonts w:ascii="Tahoma" w:hAnsi="Tahoma" w:cs="Tahoma"/>
          <w:snapToGrid w:val="0"/>
        </w:rPr>
        <w:t>Firm/Agency/Contractor shall be liable to submit EPF Account No. got issued from the concerned department. If exe</w:t>
      </w:r>
      <w:bookmarkStart w:id="0" w:name="_GoBack"/>
      <w:bookmarkEnd w:id="0"/>
      <w:r w:rsidRPr="00BA2471">
        <w:rPr>
          <w:rFonts w:ascii="Tahoma" w:hAnsi="Tahoma" w:cs="Tahoma"/>
          <w:snapToGrid w:val="0"/>
        </w:rPr>
        <w:t xml:space="preserve">mpted the documentary proof or declaration in this regard shall be submitted by the respective </w:t>
      </w:r>
      <w:r w:rsidR="006F6CB6" w:rsidRPr="00BA2471">
        <w:rPr>
          <w:rFonts w:ascii="Tahoma" w:hAnsi="Tahoma" w:cs="Tahoma"/>
          <w:snapToGrid w:val="0"/>
        </w:rPr>
        <w:t>L&amp;C Co.Op, Society/</w:t>
      </w:r>
      <w:r w:rsidRPr="00BA2471">
        <w:rPr>
          <w:rFonts w:ascii="Tahoma" w:hAnsi="Tahoma" w:cs="Tahoma"/>
          <w:snapToGrid w:val="0"/>
        </w:rPr>
        <w:t>Firm/Agency/Contractor.</w:t>
      </w:r>
    </w:p>
    <w:p w:rsidR="00AA30F2" w:rsidRPr="00BA2471" w:rsidRDefault="00AA30F2" w:rsidP="00D05886">
      <w:pPr>
        <w:pStyle w:val="ListParagraph"/>
        <w:numPr>
          <w:ilvl w:val="0"/>
          <w:numId w:val="4"/>
        </w:numPr>
        <w:spacing w:after="0" w:line="240" w:lineRule="auto"/>
        <w:ind w:hanging="720"/>
        <w:jc w:val="both"/>
        <w:rPr>
          <w:rFonts w:ascii="Tahoma" w:hAnsi="Tahoma" w:cs="Tahoma"/>
          <w:snapToGrid w:val="0"/>
        </w:rPr>
      </w:pPr>
      <w:r w:rsidRPr="00BA2471">
        <w:rPr>
          <w:rFonts w:ascii="Tahoma" w:hAnsi="Tahoma" w:cs="Tahoma"/>
          <w:snapToGrid w:val="0"/>
          <w:u w:val="single"/>
        </w:rPr>
        <w:t>Earnest Money</w:t>
      </w:r>
      <w:r w:rsidRPr="00BA2471">
        <w:rPr>
          <w:rFonts w:ascii="Tahoma" w:hAnsi="Tahoma" w:cs="Tahoma"/>
          <w:snapToGrid w:val="0"/>
        </w:rPr>
        <w:t>:- 2% subject to minimum Rs.5,000/-</w:t>
      </w:r>
      <w:r w:rsidR="006F6CB6" w:rsidRPr="00BA2471">
        <w:rPr>
          <w:rFonts w:ascii="Tahoma" w:hAnsi="Tahoma" w:cs="Tahoma"/>
          <w:snapToGrid w:val="0"/>
        </w:rPr>
        <w:t xml:space="preserve"> whichever is more,</w:t>
      </w:r>
      <w:r w:rsidRPr="00BA2471">
        <w:rPr>
          <w:rFonts w:ascii="Tahoma" w:hAnsi="Tahoma" w:cs="Tahoma"/>
          <w:snapToGrid w:val="0"/>
        </w:rPr>
        <w:t xml:space="preserve"> in the shape of Bank Draft/Cash payment in favour of Resident Engineer, Generation Division, PSPCL, Anandpur Sahib Distt. Ropar (Pb), if the total value of Tender Exceeds Rs.5</w:t>
      </w:r>
      <w:r w:rsidR="001B0FC4" w:rsidRPr="00BA2471">
        <w:rPr>
          <w:rFonts w:ascii="Tahoma" w:hAnsi="Tahoma" w:cs="Tahoma"/>
          <w:snapToGrid w:val="0"/>
        </w:rPr>
        <w:t>,00,</w:t>
      </w:r>
      <w:r w:rsidRPr="00BA2471">
        <w:rPr>
          <w:rFonts w:ascii="Tahoma" w:hAnsi="Tahoma" w:cs="Tahoma"/>
          <w:snapToGrid w:val="0"/>
        </w:rPr>
        <w:t>000/-</w:t>
      </w:r>
      <w:r w:rsidR="00377928" w:rsidRPr="00BA2471">
        <w:rPr>
          <w:rFonts w:ascii="Tahoma" w:hAnsi="Tahoma" w:cs="Tahoma"/>
          <w:snapToGrid w:val="0"/>
        </w:rPr>
        <w:t xml:space="preserve"> (if applicable)</w:t>
      </w:r>
      <w:r w:rsidRPr="00BA2471">
        <w:rPr>
          <w:rFonts w:ascii="Tahoma" w:hAnsi="Tahoma" w:cs="Tahoma"/>
          <w:snapToGrid w:val="0"/>
        </w:rPr>
        <w:t>.</w:t>
      </w:r>
    </w:p>
    <w:p w:rsidR="00AA30F2" w:rsidRPr="00BA2471" w:rsidRDefault="00AA30F2" w:rsidP="00D05886">
      <w:pPr>
        <w:pStyle w:val="ListParagraph"/>
        <w:numPr>
          <w:ilvl w:val="0"/>
          <w:numId w:val="4"/>
        </w:numPr>
        <w:spacing w:after="0" w:line="240" w:lineRule="auto"/>
        <w:ind w:hanging="720"/>
        <w:jc w:val="both"/>
        <w:rPr>
          <w:rFonts w:ascii="Tahoma" w:eastAsia="Times New Roman" w:hAnsi="Tahoma" w:cs="Tahoma"/>
          <w:bCs/>
          <w:color w:val="000000"/>
        </w:rPr>
      </w:pPr>
      <w:r w:rsidRPr="00BA2471">
        <w:rPr>
          <w:rFonts w:ascii="Tahoma" w:eastAsia="Times New Roman" w:hAnsi="Tahoma" w:cs="Tahoma"/>
          <w:bCs/>
          <w:color w:val="000000"/>
        </w:rPr>
        <w:t>Tender Enquiry No., Due Date and Earnest Money should be mentioned on the envelope.</w:t>
      </w:r>
    </w:p>
    <w:p w:rsidR="00AA30F2" w:rsidRPr="00BA2471" w:rsidRDefault="00AA30F2" w:rsidP="00D05886">
      <w:pPr>
        <w:pStyle w:val="ListParagraph"/>
        <w:numPr>
          <w:ilvl w:val="0"/>
          <w:numId w:val="4"/>
        </w:numPr>
        <w:spacing w:after="0" w:line="240" w:lineRule="auto"/>
        <w:ind w:hanging="720"/>
        <w:jc w:val="both"/>
        <w:rPr>
          <w:rFonts w:ascii="Tahoma" w:hAnsi="Tahoma" w:cs="Tahoma"/>
          <w:snapToGrid w:val="0"/>
        </w:rPr>
      </w:pPr>
      <w:r w:rsidRPr="00BA2471">
        <w:rPr>
          <w:rFonts w:ascii="Tahoma" w:hAnsi="Tahoma" w:cs="Tahoma"/>
          <w:snapToGrid w:val="0"/>
        </w:rPr>
        <w:t>Tender without EMD shall not be accepted (if applicable).</w:t>
      </w:r>
    </w:p>
    <w:p w:rsidR="00AA30F2" w:rsidRPr="00BA2471" w:rsidRDefault="00AA30F2" w:rsidP="00D05886">
      <w:pPr>
        <w:pStyle w:val="ListParagraph"/>
        <w:numPr>
          <w:ilvl w:val="0"/>
          <w:numId w:val="4"/>
        </w:numPr>
        <w:spacing w:after="0" w:line="240" w:lineRule="auto"/>
        <w:ind w:hanging="720"/>
        <w:jc w:val="both"/>
        <w:rPr>
          <w:rFonts w:ascii="Tahoma" w:hAnsi="Tahoma" w:cs="Tahoma"/>
          <w:snapToGrid w:val="0"/>
        </w:rPr>
      </w:pPr>
      <w:r w:rsidRPr="00BA2471">
        <w:rPr>
          <w:rFonts w:ascii="Tahoma" w:hAnsi="Tahoma" w:cs="Tahoma"/>
          <w:snapToGrid w:val="0"/>
        </w:rPr>
        <w:t>Undersigned will not be responsible for the postal delays if any in delivery of documents or non-receipt of the same.</w:t>
      </w:r>
    </w:p>
    <w:p w:rsidR="00AA30F2" w:rsidRPr="00BA2471" w:rsidRDefault="00AA30F2" w:rsidP="00D05886">
      <w:pPr>
        <w:pStyle w:val="ListParagraph"/>
        <w:numPr>
          <w:ilvl w:val="0"/>
          <w:numId w:val="4"/>
        </w:numPr>
        <w:spacing w:after="0" w:line="240" w:lineRule="auto"/>
        <w:ind w:hanging="720"/>
        <w:jc w:val="both"/>
        <w:rPr>
          <w:rFonts w:ascii="Tahoma" w:eastAsia="Times New Roman" w:hAnsi="Tahoma" w:cs="Tahoma"/>
          <w:bCs/>
          <w:i/>
          <w:iCs/>
        </w:rPr>
      </w:pPr>
      <w:r w:rsidRPr="00BA2471">
        <w:rPr>
          <w:rFonts w:ascii="Tahoma" w:eastAsia="Times New Roman" w:hAnsi="Tahoma" w:cs="Tahoma"/>
          <w:bCs/>
          <w:color w:val="000000"/>
        </w:rPr>
        <w:t>Negotiations, if required shall not be held excepting with the lowest tenderers.</w:t>
      </w:r>
    </w:p>
    <w:p w:rsidR="00AA30F2" w:rsidRPr="00BA2471" w:rsidRDefault="00AA30F2" w:rsidP="00D05886">
      <w:pPr>
        <w:pStyle w:val="ListParagraph"/>
        <w:numPr>
          <w:ilvl w:val="0"/>
          <w:numId w:val="4"/>
        </w:numPr>
        <w:spacing w:after="0" w:line="240" w:lineRule="auto"/>
        <w:ind w:hanging="720"/>
        <w:jc w:val="both"/>
        <w:rPr>
          <w:rFonts w:ascii="Tahoma" w:eastAsia="Times New Roman" w:hAnsi="Tahoma" w:cs="Tahoma"/>
          <w:bCs/>
          <w:i/>
          <w:iCs/>
        </w:rPr>
      </w:pPr>
      <w:r w:rsidRPr="00BA2471">
        <w:rPr>
          <w:rFonts w:ascii="Tahoma" w:eastAsia="Times New Roman" w:hAnsi="Tahoma" w:cs="Tahoma"/>
          <w:bCs/>
          <w:color w:val="000000"/>
        </w:rPr>
        <w:t>In case of tender not accepted the Earnest Money shall be refundable within 30 days of the award of Order/Contract to the successful tenderers.</w:t>
      </w:r>
    </w:p>
    <w:p w:rsidR="00AA30F2" w:rsidRPr="00BA2471" w:rsidRDefault="00AA30F2" w:rsidP="00D05886">
      <w:pPr>
        <w:pStyle w:val="ListParagraph"/>
        <w:numPr>
          <w:ilvl w:val="0"/>
          <w:numId w:val="4"/>
        </w:numPr>
        <w:spacing w:after="0" w:line="240" w:lineRule="auto"/>
        <w:ind w:hanging="720"/>
        <w:jc w:val="both"/>
        <w:rPr>
          <w:rFonts w:ascii="Tahoma" w:eastAsia="Times New Roman" w:hAnsi="Tahoma" w:cs="Tahoma"/>
          <w:bCs/>
          <w:i/>
          <w:iCs/>
        </w:rPr>
      </w:pPr>
      <w:r w:rsidRPr="00BA2471">
        <w:rPr>
          <w:rFonts w:ascii="Tahoma" w:hAnsi="Tahoma" w:cs="Tahoma"/>
          <w:snapToGrid w:val="0"/>
        </w:rPr>
        <w:t>Security @</w:t>
      </w:r>
      <w:r w:rsidR="008463C6" w:rsidRPr="00BA2471">
        <w:rPr>
          <w:rFonts w:ascii="Tahoma" w:hAnsi="Tahoma" w:cs="Tahoma"/>
          <w:snapToGrid w:val="0"/>
        </w:rPr>
        <w:t xml:space="preserve"> </w:t>
      </w:r>
      <w:r w:rsidRPr="00BA2471">
        <w:rPr>
          <w:rFonts w:ascii="Tahoma" w:hAnsi="Tahoma" w:cs="Tahoma"/>
          <w:snapToGrid w:val="0"/>
        </w:rPr>
        <w:t>5% shall be deducted as per inst</w:t>
      </w:r>
      <w:r w:rsidR="00A41D97" w:rsidRPr="00BA2471">
        <w:rPr>
          <w:rFonts w:ascii="Tahoma" w:hAnsi="Tahoma" w:cs="Tahoma"/>
          <w:snapToGrid w:val="0"/>
        </w:rPr>
        <w:t xml:space="preserve">ructions of PSPCL/Punjab Govt., </w:t>
      </w:r>
      <w:r w:rsidRPr="00BA2471">
        <w:rPr>
          <w:rFonts w:ascii="Tahoma" w:hAnsi="Tahoma" w:cs="Tahoma"/>
          <w:snapToGrid w:val="0"/>
        </w:rPr>
        <w:t>(if</w:t>
      </w:r>
      <w:r w:rsidR="00377928" w:rsidRPr="00BA2471">
        <w:rPr>
          <w:rFonts w:ascii="Tahoma" w:hAnsi="Tahoma" w:cs="Tahoma"/>
          <w:snapToGrid w:val="0"/>
        </w:rPr>
        <w:t xml:space="preserve"> applicable</w:t>
      </w:r>
      <w:r w:rsidRPr="00BA2471">
        <w:rPr>
          <w:rFonts w:ascii="Tahoma" w:hAnsi="Tahoma" w:cs="Tahoma"/>
          <w:snapToGrid w:val="0"/>
        </w:rPr>
        <w:t>).</w:t>
      </w:r>
    </w:p>
    <w:p w:rsidR="00536C11" w:rsidRPr="00BA2471" w:rsidRDefault="00536C11" w:rsidP="00D05886">
      <w:pPr>
        <w:pStyle w:val="ListParagraph"/>
        <w:numPr>
          <w:ilvl w:val="0"/>
          <w:numId w:val="4"/>
        </w:numPr>
        <w:spacing w:after="0" w:line="240" w:lineRule="auto"/>
        <w:ind w:hanging="720"/>
        <w:jc w:val="both"/>
        <w:rPr>
          <w:rFonts w:ascii="Tahoma" w:eastAsia="Times New Roman" w:hAnsi="Tahoma" w:cs="Tahoma"/>
          <w:bCs/>
          <w:i/>
          <w:iCs/>
        </w:rPr>
      </w:pPr>
      <w:r w:rsidRPr="00BA2471">
        <w:rPr>
          <w:rFonts w:ascii="Tahoma" w:eastAsia="Times New Roman" w:hAnsi="Tahoma" w:cs="Tahoma"/>
          <w:bCs/>
          <w:iCs/>
        </w:rPr>
        <w:t>The quantity of Works/Items can be increased or decreased</w:t>
      </w:r>
      <w:r w:rsidR="008463C6" w:rsidRPr="00BA2471">
        <w:rPr>
          <w:rFonts w:ascii="Tahoma" w:eastAsia="Times New Roman" w:hAnsi="Tahoma" w:cs="Tahoma"/>
          <w:bCs/>
          <w:iCs/>
        </w:rPr>
        <w:t xml:space="preserve"> in the scope of </w:t>
      </w:r>
      <w:r w:rsidR="00A41D97" w:rsidRPr="00BA2471">
        <w:rPr>
          <w:rFonts w:ascii="Tahoma" w:eastAsia="Times New Roman" w:hAnsi="Tahoma" w:cs="Tahoma"/>
          <w:bCs/>
          <w:iCs/>
        </w:rPr>
        <w:t>work as</w:t>
      </w:r>
      <w:r w:rsidRPr="00BA2471">
        <w:rPr>
          <w:rFonts w:ascii="Tahoma" w:eastAsia="Times New Roman" w:hAnsi="Tahoma" w:cs="Tahoma"/>
          <w:bCs/>
          <w:iCs/>
        </w:rPr>
        <w:t xml:space="preserve"> per site requirements.</w:t>
      </w:r>
    </w:p>
    <w:p w:rsidR="00020E39" w:rsidRPr="00BA2471" w:rsidRDefault="00020E39" w:rsidP="00D05886">
      <w:pPr>
        <w:pStyle w:val="ListParagraph"/>
        <w:numPr>
          <w:ilvl w:val="0"/>
          <w:numId w:val="4"/>
        </w:numPr>
        <w:spacing w:after="0" w:line="240" w:lineRule="auto"/>
        <w:ind w:hanging="720"/>
        <w:jc w:val="both"/>
        <w:rPr>
          <w:rFonts w:ascii="Tahoma" w:eastAsia="Times New Roman" w:hAnsi="Tahoma" w:cs="Tahoma"/>
          <w:bCs/>
          <w:i/>
          <w:iCs/>
        </w:rPr>
      </w:pPr>
      <w:r w:rsidRPr="00BA2471">
        <w:rPr>
          <w:rFonts w:ascii="Tahoma" w:hAnsi="Tahoma" w:cs="Tahoma"/>
        </w:rPr>
        <w:t xml:space="preserve">If some sort of pooling is found in the tenders submitted </w:t>
      </w:r>
      <w:r w:rsidR="00831375" w:rsidRPr="00BA2471">
        <w:rPr>
          <w:rFonts w:ascii="Tahoma" w:hAnsi="Tahoma" w:cs="Tahoma"/>
        </w:rPr>
        <w:t xml:space="preserve">by </w:t>
      </w:r>
      <w:r w:rsidRPr="00BA2471">
        <w:rPr>
          <w:rFonts w:ascii="Tahoma" w:hAnsi="Tahoma" w:cs="Tahoma"/>
        </w:rPr>
        <w:t xml:space="preserve">different L&amp;C </w:t>
      </w:r>
      <w:r w:rsidR="00831375" w:rsidRPr="00BA2471">
        <w:rPr>
          <w:rFonts w:ascii="Tahoma" w:hAnsi="Tahoma" w:cs="Tahoma"/>
        </w:rPr>
        <w:t xml:space="preserve">Co. Op. </w:t>
      </w:r>
      <w:r w:rsidRPr="00BA2471">
        <w:rPr>
          <w:rFonts w:ascii="Tahoma" w:hAnsi="Tahoma" w:cs="Tahoma"/>
        </w:rPr>
        <w:t>societies</w:t>
      </w:r>
      <w:r w:rsidR="00831375" w:rsidRPr="00BA2471">
        <w:rPr>
          <w:rFonts w:ascii="Tahoma" w:hAnsi="Tahoma" w:cs="Tahoma"/>
        </w:rPr>
        <w:t xml:space="preserve">, </w:t>
      </w:r>
      <w:r w:rsidRPr="00BA2471">
        <w:rPr>
          <w:rFonts w:ascii="Tahoma" w:hAnsi="Tahoma" w:cs="Tahoma"/>
        </w:rPr>
        <w:t xml:space="preserve"> in that case tenders shall be out rightly cancelled without assigning any other opportunity to the participating societies. In that case the tenders shall be </w:t>
      </w:r>
      <w:r w:rsidR="00831375" w:rsidRPr="00BA2471">
        <w:rPr>
          <w:rFonts w:ascii="Tahoma" w:hAnsi="Tahoma" w:cs="Tahoma"/>
        </w:rPr>
        <w:t>issued to registered C</w:t>
      </w:r>
      <w:r w:rsidRPr="00BA2471">
        <w:rPr>
          <w:rFonts w:ascii="Tahoma" w:hAnsi="Tahoma" w:cs="Tahoma"/>
        </w:rPr>
        <w:t>ontractors</w:t>
      </w:r>
      <w:r w:rsidR="00831375" w:rsidRPr="00BA2471">
        <w:rPr>
          <w:rFonts w:ascii="Tahoma" w:hAnsi="Tahoma" w:cs="Tahoma"/>
        </w:rPr>
        <w:t>/Firms/Agencies</w:t>
      </w:r>
      <w:r w:rsidRPr="00BA2471">
        <w:rPr>
          <w:rFonts w:ascii="Tahoma" w:hAnsi="Tahoma" w:cs="Tahoma"/>
        </w:rPr>
        <w:t xml:space="preserve"> </w:t>
      </w:r>
      <w:r w:rsidR="00831375" w:rsidRPr="00BA2471">
        <w:rPr>
          <w:rFonts w:ascii="Tahoma" w:hAnsi="Tahoma" w:cs="Tahoma"/>
        </w:rPr>
        <w:t>as per</w:t>
      </w:r>
      <w:r w:rsidRPr="00BA2471">
        <w:rPr>
          <w:rFonts w:ascii="Tahoma" w:hAnsi="Tahoma" w:cs="Tahoma"/>
        </w:rPr>
        <w:t xml:space="preserve"> prescribed dates </w:t>
      </w:r>
      <w:r w:rsidR="00831375" w:rsidRPr="00BA2471">
        <w:rPr>
          <w:rFonts w:ascii="Tahoma" w:hAnsi="Tahoma" w:cs="Tahoma"/>
        </w:rPr>
        <w:t>&amp; time</w:t>
      </w:r>
      <w:r w:rsidR="00654159" w:rsidRPr="00BA2471">
        <w:rPr>
          <w:rFonts w:ascii="Tahoma" w:hAnsi="Tahoma" w:cs="Tahoma"/>
        </w:rPr>
        <w:t xml:space="preserve"> fixed separately</w:t>
      </w:r>
      <w:r w:rsidRPr="00BA2471">
        <w:rPr>
          <w:rFonts w:ascii="Tahoma" w:hAnsi="Tahoma" w:cs="Tahoma"/>
        </w:rPr>
        <w:t>. However the aforesaid condition</w:t>
      </w:r>
      <w:r w:rsidR="00654159" w:rsidRPr="00BA2471">
        <w:rPr>
          <w:rFonts w:ascii="Tahoma" w:hAnsi="Tahoma" w:cs="Tahoma"/>
        </w:rPr>
        <w:t xml:space="preserve"> of pooling</w:t>
      </w:r>
      <w:r w:rsidRPr="00BA2471">
        <w:rPr>
          <w:rFonts w:ascii="Tahoma" w:hAnsi="Tahoma" w:cs="Tahoma"/>
        </w:rPr>
        <w:t xml:space="preserve"> shal</w:t>
      </w:r>
      <w:r w:rsidR="00654159" w:rsidRPr="00BA2471">
        <w:rPr>
          <w:rFonts w:ascii="Tahoma" w:hAnsi="Tahoma" w:cs="Tahoma"/>
        </w:rPr>
        <w:t>l also apply to the contractors and their tenders shall also be liable to be rejected in that case.</w:t>
      </w:r>
    </w:p>
    <w:p w:rsidR="00020E39" w:rsidRPr="00BA2471" w:rsidRDefault="00020E39" w:rsidP="00D05886">
      <w:pPr>
        <w:pStyle w:val="ListParagraph"/>
        <w:numPr>
          <w:ilvl w:val="0"/>
          <w:numId w:val="4"/>
        </w:numPr>
        <w:spacing w:after="0" w:line="240" w:lineRule="auto"/>
        <w:ind w:hanging="720"/>
        <w:jc w:val="both"/>
        <w:rPr>
          <w:rFonts w:ascii="Tahoma" w:eastAsia="Times New Roman" w:hAnsi="Tahoma" w:cs="Tahoma"/>
          <w:bCs/>
          <w:i/>
          <w:iCs/>
        </w:rPr>
      </w:pPr>
      <w:r w:rsidRPr="00BA2471">
        <w:rPr>
          <w:rFonts w:ascii="Tahoma" w:hAnsi="Tahoma" w:cs="Tahoma"/>
        </w:rPr>
        <w:t xml:space="preserve">The </w:t>
      </w:r>
      <w:r w:rsidR="009B12B2" w:rsidRPr="00BA2471">
        <w:rPr>
          <w:rFonts w:ascii="Tahoma" w:hAnsi="Tahoma" w:cs="Tahoma"/>
        </w:rPr>
        <w:t xml:space="preserve">Societies/Contractors/Firms/Agencies shall be liable to submit </w:t>
      </w:r>
      <w:r w:rsidRPr="00BA2471">
        <w:rPr>
          <w:rFonts w:ascii="Tahoma" w:hAnsi="Tahoma" w:cs="Tahoma"/>
        </w:rPr>
        <w:t xml:space="preserve">documentary proof </w:t>
      </w:r>
      <w:r w:rsidR="009B12B2" w:rsidRPr="00BA2471">
        <w:rPr>
          <w:rFonts w:ascii="Tahoma" w:hAnsi="Tahoma" w:cs="Tahoma"/>
        </w:rPr>
        <w:t xml:space="preserve">or written undertaking </w:t>
      </w:r>
      <w:r w:rsidRPr="00BA2471">
        <w:rPr>
          <w:rFonts w:ascii="Tahoma" w:hAnsi="Tahoma" w:cs="Tahoma"/>
        </w:rPr>
        <w:t>in respect of the following</w:t>
      </w:r>
      <w:r w:rsidR="009B12B2" w:rsidRPr="00BA2471">
        <w:rPr>
          <w:rFonts w:ascii="Tahoma" w:hAnsi="Tahoma" w:cs="Tahoma"/>
        </w:rPr>
        <w:t>:-</w:t>
      </w:r>
    </w:p>
    <w:p w:rsidR="00020E39" w:rsidRPr="00BA2471" w:rsidRDefault="00020E39" w:rsidP="00D05886">
      <w:pPr>
        <w:pStyle w:val="NoSpacing"/>
        <w:numPr>
          <w:ilvl w:val="0"/>
          <w:numId w:val="6"/>
        </w:numPr>
        <w:ind w:left="720" w:hanging="360"/>
        <w:jc w:val="both"/>
        <w:rPr>
          <w:rFonts w:ascii="Tahoma" w:hAnsi="Tahoma" w:cs="Tahoma"/>
        </w:rPr>
      </w:pPr>
      <w:r w:rsidRPr="00BA2471">
        <w:rPr>
          <w:rFonts w:ascii="Tahoma" w:hAnsi="Tahoma" w:cs="Tahoma"/>
        </w:rPr>
        <w:t>The status of Technical, Skilled and Unskilled Workers working under the Societies/Contractors/</w:t>
      </w:r>
      <w:r w:rsidR="005C3C80" w:rsidRPr="00BA2471">
        <w:rPr>
          <w:rFonts w:ascii="Tahoma" w:hAnsi="Tahoma" w:cs="Tahoma"/>
        </w:rPr>
        <w:t>Firms/</w:t>
      </w:r>
      <w:r w:rsidRPr="00BA2471">
        <w:rPr>
          <w:rFonts w:ascii="Tahoma" w:hAnsi="Tahoma" w:cs="Tahoma"/>
        </w:rPr>
        <w:t>Agencies.</w:t>
      </w:r>
    </w:p>
    <w:p w:rsidR="005C3C80" w:rsidRPr="00BA2471" w:rsidRDefault="005C3C80" w:rsidP="00D05886">
      <w:pPr>
        <w:pStyle w:val="NoSpacing"/>
        <w:numPr>
          <w:ilvl w:val="0"/>
          <w:numId w:val="6"/>
        </w:numPr>
        <w:ind w:left="720" w:hanging="360"/>
        <w:jc w:val="both"/>
        <w:rPr>
          <w:rFonts w:ascii="Tahoma" w:hAnsi="Tahoma" w:cs="Tahoma"/>
        </w:rPr>
      </w:pPr>
      <w:r w:rsidRPr="00BA2471">
        <w:rPr>
          <w:rFonts w:ascii="Tahoma" w:hAnsi="Tahoma" w:cs="Tahoma"/>
        </w:rPr>
        <w:t>Documentary proof regarding Capacity &amp; Competence.</w:t>
      </w:r>
    </w:p>
    <w:p w:rsidR="00020E39" w:rsidRPr="00BA2471" w:rsidRDefault="00020E39" w:rsidP="00D05886">
      <w:pPr>
        <w:pStyle w:val="NoSpacing"/>
        <w:numPr>
          <w:ilvl w:val="0"/>
          <w:numId w:val="6"/>
        </w:numPr>
        <w:ind w:left="720" w:hanging="360"/>
        <w:rPr>
          <w:rFonts w:ascii="Tahoma" w:hAnsi="Tahoma" w:cs="Tahoma"/>
        </w:rPr>
      </w:pPr>
      <w:r w:rsidRPr="00BA2471">
        <w:rPr>
          <w:rFonts w:ascii="Tahoma" w:hAnsi="Tahoma" w:cs="Tahoma"/>
        </w:rPr>
        <w:t>Income Tax/Sales Tax clearance certificates for the last year(s).</w:t>
      </w:r>
    </w:p>
    <w:p w:rsidR="00020E39" w:rsidRPr="00BA2471" w:rsidRDefault="00020E39" w:rsidP="00D05886">
      <w:pPr>
        <w:pStyle w:val="NoSpacing"/>
        <w:numPr>
          <w:ilvl w:val="0"/>
          <w:numId w:val="6"/>
        </w:numPr>
        <w:ind w:left="720" w:hanging="360"/>
        <w:jc w:val="both"/>
        <w:rPr>
          <w:rFonts w:ascii="Tahoma" w:hAnsi="Tahoma" w:cs="Tahoma"/>
        </w:rPr>
      </w:pPr>
      <w:r w:rsidRPr="00BA2471">
        <w:rPr>
          <w:rFonts w:ascii="Tahoma" w:hAnsi="Tahoma" w:cs="Tahoma"/>
        </w:rPr>
        <w:t>The detail of works executed in different departments</w:t>
      </w:r>
      <w:r w:rsidR="008C2BCA" w:rsidRPr="00BA2471">
        <w:rPr>
          <w:rFonts w:ascii="Tahoma" w:hAnsi="Tahoma" w:cs="Tahoma"/>
        </w:rPr>
        <w:t>/PSPCL</w:t>
      </w:r>
      <w:r w:rsidRPr="00BA2471">
        <w:rPr>
          <w:rFonts w:ascii="Tahoma" w:hAnsi="Tahoma" w:cs="Tahoma"/>
        </w:rPr>
        <w:t xml:space="preserve"> and performance thereof.</w:t>
      </w:r>
    </w:p>
    <w:p w:rsidR="00020E39" w:rsidRPr="00BA2471" w:rsidRDefault="00020E39" w:rsidP="00D05886">
      <w:pPr>
        <w:pStyle w:val="NoSpacing"/>
        <w:numPr>
          <w:ilvl w:val="0"/>
          <w:numId w:val="6"/>
        </w:numPr>
        <w:ind w:left="720" w:hanging="360"/>
        <w:rPr>
          <w:rFonts w:ascii="Tahoma" w:hAnsi="Tahoma" w:cs="Tahoma"/>
        </w:rPr>
      </w:pPr>
      <w:r w:rsidRPr="00BA2471">
        <w:rPr>
          <w:rFonts w:ascii="Tahoma" w:hAnsi="Tahoma" w:cs="Tahoma"/>
        </w:rPr>
        <w:t>That the Society/Contractor/</w:t>
      </w:r>
      <w:r w:rsidR="008C2BCA" w:rsidRPr="00BA2471">
        <w:rPr>
          <w:rFonts w:ascii="Tahoma" w:hAnsi="Tahoma" w:cs="Tahoma"/>
        </w:rPr>
        <w:t>Firms/</w:t>
      </w:r>
      <w:r w:rsidRPr="00BA2471">
        <w:rPr>
          <w:rFonts w:ascii="Tahoma" w:hAnsi="Tahoma" w:cs="Tahoma"/>
        </w:rPr>
        <w:t>Agency is not black listed.</w:t>
      </w:r>
    </w:p>
    <w:p w:rsidR="008C2BCA" w:rsidRPr="00BA2471" w:rsidRDefault="008C2BCA" w:rsidP="00D05886">
      <w:pPr>
        <w:pStyle w:val="NoSpacing"/>
        <w:numPr>
          <w:ilvl w:val="0"/>
          <w:numId w:val="6"/>
        </w:numPr>
        <w:ind w:left="720" w:hanging="360"/>
        <w:jc w:val="both"/>
        <w:rPr>
          <w:rFonts w:ascii="Tahoma" w:hAnsi="Tahoma" w:cs="Tahoma"/>
        </w:rPr>
      </w:pPr>
      <w:r w:rsidRPr="00BA2471">
        <w:rPr>
          <w:rFonts w:ascii="Tahoma" w:hAnsi="Tahoma" w:cs="Tahoma"/>
        </w:rPr>
        <w:t>The Societies/Contractors/Firms/Agencies shall be liable to submit EPF Account No. got issued from the concerned department, if exempted the documentary proof be submitted.</w:t>
      </w:r>
    </w:p>
    <w:p w:rsidR="00020E39" w:rsidRPr="00BA2471" w:rsidRDefault="00020E39" w:rsidP="00D05886">
      <w:pPr>
        <w:pStyle w:val="NoSpacing"/>
        <w:ind w:left="1800" w:hanging="720"/>
        <w:rPr>
          <w:rFonts w:ascii="Tahoma" w:hAnsi="Tahoma" w:cs="Tahoma"/>
          <w:sz w:val="4"/>
          <w:szCs w:val="14"/>
        </w:rPr>
      </w:pPr>
    </w:p>
    <w:p w:rsidR="00AA30F2" w:rsidRPr="00BA2471" w:rsidRDefault="00AA30F2" w:rsidP="00D05886">
      <w:pPr>
        <w:pStyle w:val="ListParagraph"/>
        <w:numPr>
          <w:ilvl w:val="0"/>
          <w:numId w:val="4"/>
        </w:numPr>
        <w:spacing w:after="0" w:line="240" w:lineRule="auto"/>
        <w:ind w:hanging="720"/>
        <w:jc w:val="both"/>
        <w:rPr>
          <w:rFonts w:ascii="Tahoma" w:eastAsia="Times New Roman" w:hAnsi="Tahoma" w:cs="Tahoma"/>
          <w:bCs/>
          <w:i/>
          <w:iCs/>
        </w:rPr>
      </w:pPr>
      <w:r w:rsidRPr="00BA2471">
        <w:rPr>
          <w:rFonts w:ascii="Tahoma" w:eastAsia="Times New Roman" w:hAnsi="Tahoma" w:cs="Tahoma"/>
          <w:bCs/>
        </w:rPr>
        <w:t>The terms &amp; conditions as laid down in Sched</w:t>
      </w:r>
      <w:r w:rsidR="00452DD2" w:rsidRPr="00BA2471">
        <w:rPr>
          <w:rFonts w:ascii="Tahoma" w:eastAsia="Times New Roman" w:hAnsi="Tahoma" w:cs="Tahoma"/>
          <w:bCs/>
        </w:rPr>
        <w:t>ule-C (Section I to IV) of PSPC</w:t>
      </w:r>
      <w:r w:rsidRPr="00BA2471">
        <w:rPr>
          <w:rFonts w:ascii="Tahoma" w:eastAsia="Times New Roman" w:hAnsi="Tahoma" w:cs="Tahoma"/>
          <w:bCs/>
        </w:rPr>
        <w:t>L</w:t>
      </w:r>
      <w:r w:rsidR="00452DD2" w:rsidRPr="00BA2471">
        <w:rPr>
          <w:rFonts w:ascii="Tahoma" w:eastAsia="Times New Roman" w:hAnsi="Tahoma" w:cs="Tahoma"/>
          <w:bCs/>
        </w:rPr>
        <w:t>’s</w:t>
      </w:r>
      <w:r w:rsidRPr="00BA2471">
        <w:rPr>
          <w:rFonts w:ascii="Tahoma" w:eastAsia="Times New Roman" w:hAnsi="Tahoma" w:cs="Tahoma"/>
          <w:bCs/>
        </w:rPr>
        <w:t xml:space="preserve"> Works Regulation</w:t>
      </w:r>
      <w:r w:rsidR="00536C11" w:rsidRPr="00BA2471">
        <w:rPr>
          <w:rFonts w:ascii="Tahoma" w:eastAsia="Times New Roman" w:hAnsi="Tahoma" w:cs="Tahoma"/>
          <w:bCs/>
        </w:rPr>
        <w:t>s</w:t>
      </w:r>
      <w:r w:rsidRPr="00BA2471">
        <w:rPr>
          <w:rFonts w:ascii="Tahoma" w:eastAsia="Times New Roman" w:hAnsi="Tahoma" w:cs="Tahoma"/>
          <w:bCs/>
        </w:rPr>
        <w:t xml:space="preserve"> -2007 shall be applicable in all respects.</w:t>
      </w:r>
    </w:p>
    <w:p w:rsidR="00AA30F2" w:rsidRPr="00BA2471" w:rsidRDefault="00AA30F2" w:rsidP="00D05886">
      <w:pPr>
        <w:pStyle w:val="ListParagraph"/>
        <w:numPr>
          <w:ilvl w:val="0"/>
          <w:numId w:val="4"/>
        </w:numPr>
        <w:spacing w:after="0" w:line="240" w:lineRule="auto"/>
        <w:ind w:hanging="720"/>
        <w:jc w:val="both"/>
        <w:rPr>
          <w:rFonts w:ascii="Tahoma" w:eastAsia="Times New Roman" w:hAnsi="Tahoma" w:cs="Tahoma"/>
          <w:bCs/>
          <w:i/>
          <w:iCs/>
        </w:rPr>
      </w:pPr>
      <w:r w:rsidRPr="00BA2471">
        <w:rPr>
          <w:rFonts w:ascii="Tahoma" w:eastAsia="Times New Roman" w:hAnsi="Tahoma" w:cs="Tahoma"/>
          <w:bCs/>
        </w:rPr>
        <w:t>The tenderer are free to specify their own terms and conditions separately if they so desire.</w:t>
      </w:r>
    </w:p>
    <w:p w:rsidR="00690F0B" w:rsidRPr="00BA2471" w:rsidRDefault="00690F0B" w:rsidP="00D05886">
      <w:pPr>
        <w:pStyle w:val="ListParagraph"/>
        <w:numPr>
          <w:ilvl w:val="0"/>
          <w:numId w:val="4"/>
        </w:numPr>
        <w:spacing w:after="0" w:line="240" w:lineRule="auto"/>
        <w:ind w:hanging="720"/>
        <w:jc w:val="both"/>
        <w:rPr>
          <w:rFonts w:ascii="Tahoma" w:eastAsia="Times New Roman" w:hAnsi="Tahoma" w:cs="Tahoma"/>
          <w:bCs/>
          <w:i/>
          <w:iCs/>
        </w:rPr>
      </w:pPr>
      <w:r w:rsidRPr="00BA2471">
        <w:rPr>
          <w:rFonts w:ascii="Tahoma" w:eastAsia="Times New Roman" w:hAnsi="Tahoma" w:cs="Tahoma"/>
          <w:bCs/>
        </w:rPr>
        <w:t>The societies /Contractor sh</w:t>
      </w:r>
      <w:r w:rsidR="00D05886">
        <w:rPr>
          <w:rFonts w:ascii="Tahoma" w:eastAsia="Times New Roman" w:hAnsi="Tahoma" w:cs="Tahoma"/>
          <w:bCs/>
        </w:rPr>
        <w:t>all comply with GST Act, 2017 and</w:t>
      </w:r>
      <w:r w:rsidRPr="00BA2471">
        <w:rPr>
          <w:rFonts w:ascii="Tahoma" w:eastAsia="Times New Roman" w:hAnsi="Tahoma" w:cs="Tahoma"/>
          <w:bCs/>
        </w:rPr>
        <w:t xml:space="preserve"> no bill for the work done shall be accepted without invoice duly signed and stamped by the contractor.</w:t>
      </w:r>
    </w:p>
    <w:p w:rsidR="00AA30F2" w:rsidRPr="00BA2471" w:rsidRDefault="00AA30F2" w:rsidP="00D05886">
      <w:pPr>
        <w:pStyle w:val="ListParagraph"/>
        <w:spacing w:line="240" w:lineRule="auto"/>
        <w:jc w:val="both"/>
        <w:rPr>
          <w:rFonts w:ascii="Tahoma" w:eastAsia="Times New Roman" w:hAnsi="Tahoma" w:cs="Tahoma"/>
          <w:bCs/>
          <w:i/>
          <w:iCs/>
        </w:rPr>
      </w:pPr>
    </w:p>
    <w:p w:rsidR="00AA30F2" w:rsidRPr="00BA2471" w:rsidRDefault="00536C11" w:rsidP="00D05886">
      <w:pPr>
        <w:pStyle w:val="ListParagraph"/>
        <w:spacing w:line="240" w:lineRule="auto"/>
        <w:ind w:left="5760"/>
        <w:rPr>
          <w:rFonts w:ascii="Tahoma" w:eastAsia="Times New Roman" w:hAnsi="Tahoma" w:cs="Tahoma"/>
          <w:bCs/>
          <w:color w:val="000000"/>
        </w:rPr>
      </w:pPr>
      <w:r w:rsidRPr="00BA2471">
        <w:rPr>
          <w:rFonts w:ascii="Tahoma" w:eastAsia="Times New Roman" w:hAnsi="Tahoma" w:cs="Tahoma"/>
          <w:bCs/>
        </w:rPr>
        <w:t>Resident Enginee</w:t>
      </w:r>
      <w:r w:rsidR="00D05886">
        <w:rPr>
          <w:rFonts w:ascii="Tahoma" w:eastAsia="Times New Roman" w:hAnsi="Tahoma" w:cs="Tahoma"/>
          <w:bCs/>
        </w:rPr>
        <w:t>r/</w:t>
      </w:r>
      <w:r w:rsidR="00AA30F2" w:rsidRPr="00D05886">
        <w:rPr>
          <w:rFonts w:ascii="Tahoma" w:eastAsia="Times New Roman" w:hAnsi="Tahoma" w:cs="Tahoma"/>
          <w:bCs/>
          <w:color w:val="000000"/>
        </w:rPr>
        <w:t>Generation Division, ASHP,</w:t>
      </w:r>
      <w:r w:rsidR="00D05886">
        <w:rPr>
          <w:rFonts w:ascii="Tahoma" w:eastAsia="Times New Roman" w:hAnsi="Tahoma" w:cs="Tahoma"/>
          <w:bCs/>
          <w:color w:val="000000"/>
        </w:rPr>
        <w:t xml:space="preserve"> Shri </w:t>
      </w:r>
      <w:r w:rsidR="00AA30F2" w:rsidRPr="00BA2471">
        <w:rPr>
          <w:rFonts w:ascii="Tahoma" w:eastAsia="Times New Roman" w:hAnsi="Tahoma" w:cs="Tahoma"/>
          <w:bCs/>
          <w:color w:val="000000"/>
        </w:rPr>
        <w:t>Anandpur Sahib.</w:t>
      </w:r>
    </w:p>
    <w:p w:rsidR="00AA30F2" w:rsidRPr="00BA2471" w:rsidRDefault="00AA30F2" w:rsidP="00D05886">
      <w:pPr>
        <w:pStyle w:val="ListParagraph"/>
        <w:spacing w:line="240" w:lineRule="auto"/>
        <w:jc w:val="both"/>
        <w:rPr>
          <w:rFonts w:ascii="Tahoma" w:eastAsia="Times New Roman" w:hAnsi="Tahoma" w:cs="Tahoma"/>
          <w:bCs/>
          <w:color w:val="000000"/>
        </w:rPr>
      </w:pPr>
    </w:p>
    <w:p w:rsidR="00AA30F2" w:rsidRPr="00BA2471" w:rsidRDefault="00AA30F2" w:rsidP="00D05886">
      <w:pPr>
        <w:pStyle w:val="ListParagraph"/>
        <w:spacing w:line="240" w:lineRule="auto"/>
        <w:jc w:val="both"/>
        <w:rPr>
          <w:rFonts w:ascii="Tahoma" w:eastAsia="Times New Roman" w:hAnsi="Tahoma" w:cs="Tahoma"/>
          <w:bCs/>
          <w:color w:val="000000"/>
        </w:rPr>
      </w:pPr>
    </w:p>
    <w:sectPr w:rsidR="00AA30F2" w:rsidRPr="00BA2471" w:rsidSect="00D05886">
      <w:headerReference w:type="default" r:id="rId9"/>
      <w:footerReference w:type="default" r:id="rId10"/>
      <w:pgSz w:w="11907" w:h="16839" w:code="9"/>
      <w:pgMar w:top="806" w:right="630" w:bottom="634" w:left="1170" w:header="36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202E" w:rsidRDefault="0020202E" w:rsidP="002E0631">
      <w:pPr>
        <w:spacing w:after="0" w:line="240" w:lineRule="auto"/>
      </w:pPr>
      <w:r>
        <w:separator/>
      </w:r>
    </w:p>
  </w:endnote>
  <w:endnote w:type="continuationSeparator" w:id="1">
    <w:p w:rsidR="0020202E" w:rsidRDefault="0020202E" w:rsidP="002E06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631" w:rsidRPr="002F064E" w:rsidRDefault="00292BC8" w:rsidP="002E0631">
    <w:pPr>
      <w:pStyle w:val="Footer"/>
      <w:rPr>
        <w:sz w:val="16"/>
        <w:szCs w:val="16"/>
      </w:rPr>
    </w:pPr>
    <w:fldSimple w:instr=" FILENAME  \p  \* MERGEFORMAT ">
      <w:r w:rsidR="001B0FC4">
        <w:rPr>
          <w:noProof/>
          <w:sz w:val="16"/>
          <w:szCs w:val="16"/>
        </w:rPr>
        <w:t>D:\jss\CIVIL WORKS\NIT TENDERS PRESS\T&amp; C Tenders Notice -15.11.17.docx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202E" w:rsidRDefault="0020202E" w:rsidP="002E0631">
      <w:pPr>
        <w:spacing w:after="0" w:line="240" w:lineRule="auto"/>
      </w:pPr>
      <w:r>
        <w:separator/>
      </w:r>
    </w:p>
  </w:footnote>
  <w:footnote w:type="continuationSeparator" w:id="1">
    <w:p w:rsidR="0020202E" w:rsidRDefault="0020202E" w:rsidP="002E06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1797"/>
      <w:docPartObj>
        <w:docPartGallery w:val="Page Numbers (Top of Page)"/>
        <w:docPartUnique/>
      </w:docPartObj>
    </w:sdtPr>
    <w:sdtContent>
      <w:p w:rsidR="00D05886" w:rsidRDefault="00D05886">
        <w:pPr>
          <w:pStyle w:val="Header"/>
          <w:jc w:val="center"/>
        </w:pPr>
        <w:fldSimple w:instr=" PAGE   \* MERGEFORMAT ">
          <w:r>
            <w:rPr>
              <w:noProof/>
            </w:rPr>
            <w:t>1</w:t>
          </w:r>
        </w:fldSimple>
      </w:p>
    </w:sdtContent>
  </w:sdt>
  <w:p w:rsidR="00D05886" w:rsidRDefault="00D058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E57D09"/>
    <w:multiLevelType w:val="hybridMultilevel"/>
    <w:tmpl w:val="D1B80F6A"/>
    <w:lvl w:ilvl="0" w:tplc="752A71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463359"/>
    <w:multiLevelType w:val="hybridMultilevel"/>
    <w:tmpl w:val="0B9CA366"/>
    <w:lvl w:ilvl="0" w:tplc="C3A6300E">
      <w:start w:val="1"/>
      <w:numFmt w:val="low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73E77B3"/>
    <w:multiLevelType w:val="hybridMultilevel"/>
    <w:tmpl w:val="CDC47870"/>
    <w:lvl w:ilvl="0" w:tplc="F906180A">
      <w:start w:val="1"/>
      <w:numFmt w:val="decimal"/>
      <w:lvlText w:val="%1-"/>
      <w:lvlJc w:val="left"/>
      <w:pPr>
        <w:ind w:left="720" w:hanging="360"/>
      </w:pPr>
      <w:rPr>
        <w:rFonts w:asciiTheme="minorHAnsi" w:eastAsiaTheme="minorHAnsi" w:hAnsiTheme="minorHAnsi" w:cstheme="minorBidi"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9D29D6"/>
    <w:multiLevelType w:val="hybridMultilevel"/>
    <w:tmpl w:val="37F64E00"/>
    <w:lvl w:ilvl="0" w:tplc="752A71F2">
      <w:start w:val="1"/>
      <w:numFmt w:val="lowerRoman"/>
      <w:lvlText w:val="(%1)"/>
      <w:lvlJc w:val="left"/>
      <w:pPr>
        <w:ind w:left="645" w:hanging="64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CA179C7"/>
    <w:multiLevelType w:val="hybridMultilevel"/>
    <w:tmpl w:val="1798A6D4"/>
    <w:lvl w:ilvl="0" w:tplc="FFBC643E">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7B4DC1"/>
    <w:multiLevelType w:val="hybridMultilevel"/>
    <w:tmpl w:val="D1B80F6A"/>
    <w:lvl w:ilvl="0" w:tplc="752A71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F508E9"/>
    <w:multiLevelType w:val="hybridMultilevel"/>
    <w:tmpl w:val="6988E406"/>
    <w:lvl w:ilvl="0" w:tplc="752A71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2"/>
  </w:num>
  <w:num w:numId="5">
    <w:abstractNumId w:val="4"/>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4738D"/>
    <w:rsid w:val="00020E39"/>
    <w:rsid w:val="0003042B"/>
    <w:rsid w:val="000A1595"/>
    <w:rsid w:val="000D0BAF"/>
    <w:rsid w:val="000E5986"/>
    <w:rsid w:val="00100A16"/>
    <w:rsid w:val="0011177D"/>
    <w:rsid w:val="00125CA2"/>
    <w:rsid w:val="00160CFB"/>
    <w:rsid w:val="00165454"/>
    <w:rsid w:val="0019614B"/>
    <w:rsid w:val="001B0FC4"/>
    <w:rsid w:val="001B4943"/>
    <w:rsid w:val="0020202E"/>
    <w:rsid w:val="00213903"/>
    <w:rsid w:val="00220843"/>
    <w:rsid w:val="00263629"/>
    <w:rsid w:val="00292BC8"/>
    <w:rsid w:val="00293F70"/>
    <w:rsid w:val="00296447"/>
    <w:rsid w:val="002A069C"/>
    <w:rsid w:val="002D33A5"/>
    <w:rsid w:val="002E0631"/>
    <w:rsid w:val="002E67FF"/>
    <w:rsid w:val="002E7F3C"/>
    <w:rsid w:val="002F064E"/>
    <w:rsid w:val="00304665"/>
    <w:rsid w:val="003155AA"/>
    <w:rsid w:val="00316E3D"/>
    <w:rsid w:val="00322F24"/>
    <w:rsid w:val="0034009D"/>
    <w:rsid w:val="00377928"/>
    <w:rsid w:val="003B3A5C"/>
    <w:rsid w:val="003E6D02"/>
    <w:rsid w:val="00452DD2"/>
    <w:rsid w:val="00482AB2"/>
    <w:rsid w:val="004C052F"/>
    <w:rsid w:val="004C7D30"/>
    <w:rsid w:val="00536C11"/>
    <w:rsid w:val="005510EB"/>
    <w:rsid w:val="00570BCA"/>
    <w:rsid w:val="005C3C80"/>
    <w:rsid w:val="005D6E2F"/>
    <w:rsid w:val="00623452"/>
    <w:rsid w:val="00654159"/>
    <w:rsid w:val="00655D84"/>
    <w:rsid w:val="00690F0B"/>
    <w:rsid w:val="006A069F"/>
    <w:rsid w:val="006F6CB6"/>
    <w:rsid w:val="0070657D"/>
    <w:rsid w:val="00721D6C"/>
    <w:rsid w:val="00775D69"/>
    <w:rsid w:val="007A3CA9"/>
    <w:rsid w:val="007B0E17"/>
    <w:rsid w:val="007B28AC"/>
    <w:rsid w:val="007F517B"/>
    <w:rsid w:val="0082195F"/>
    <w:rsid w:val="00822321"/>
    <w:rsid w:val="00831375"/>
    <w:rsid w:val="008463C6"/>
    <w:rsid w:val="008C2BCA"/>
    <w:rsid w:val="008D1336"/>
    <w:rsid w:val="00910C6A"/>
    <w:rsid w:val="00912EDD"/>
    <w:rsid w:val="00916FE7"/>
    <w:rsid w:val="009238CA"/>
    <w:rsid w:val="00926CBC"/>
    <w:rsid w:val="00943C3F"/>
    <w:rsid w:val="0095559E"/>
    <w:rsid w:val="009B12B2"/>
    <w:rsid w:val="009B5242"/>
    <w:rsid w:val="009D6AD6"/>
    <w:rsid w:val="009F392D"/>
    <w:rsid w:val="00A41D97"/>
    <w:rsid w:val="00A715ED"/>
    <w:rsid w:val="00AA22B0"/>
    <w:rsid w:val="00AA30F2"/>
    <w:rsid w:val="00BA2471"/>
    <w:rsid w:val="00BD538C"/>
    <w:rsid w:val="00D05886"/>
    <w:rsid w:val="00D43286"/>
    <w:rsid w:val="00D50712"/>
    <w:rsid w:val="00D635CD"/>
    <w:rsid w:val="00DA6610"/>
    <w:rsid w:val="00DE2747"/>
    <w:rsid w:val="00DE5F8C"/>
    <w:rsid w:val="00E13E2B"/>
    <w:rsid w:val="00E21870"/>
    <w:rsid w:val="00E360CB"/>
    <w:rsid w:val="00E73B8D"/>
    <w:rsid w:val="00EE71C9"/>
    <w:rsid w:val="00F1225B"/>
    <w:rsid w:val="00F13ACA"/>
    <w:rsid w:val="00F4738D"/>
    <w:rsid w:val="00F626EF"/>
    <w:rsid w:val="00FD7A6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7F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67FF"/>
    <w:pPr>
      <w:spacing w:after="0" w:line="240" w:lineRule="auto"/>
    </w:pPr>
  </w:style>
  <w:style w:type="table" w:styleId="TableGrid">
    <w:name w:val="Table Grid"/>
    <w:basedOn w:val="TableNormal"/>
    <w:uiPriority w:val="59"/>
    <w:rsid w:val="002E67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E0631"/>
    <w:rPr>
      <w:color w:val="0000FF" w:themeColor="hyperlink"/>
      <w:u w:val="single"/>
    </w:rPr>
  </w:style>
  <w:style w:type="paragraph" w:styleId="Header">
    <w:name w:val="header"/>
    <w:basedOn w:val="Normal"/>
    <w:link w:val="HeaderChar"/>
    <w:uiPriority w:val="99"/>
    <w:unhideWhenUsed/>
    <w:rsid w:val="002E06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631"/>
    <w:rPr>
      <w:rFonts w:eastAsiaTheme="minorEastAsia"/>
    </w:rPr>
  </w:style>
  <w:style w:type="paragraph" w:styleId="Footer">
    <w:name w:val="footer"/>
    <w:basedOn w:val="Normal"/>
    <w:link w:val="FooterChar"/>
    <w:uiPriority w:val="99"/>
    <w:unhideWhenUsed/>
    <w:rsid w:val="002E06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631"/>
    <w:rPr>
      <w:rFonts w:eastAsiaTheme="minorEastAsia"/>
    </w:rPr>
  </w:style>
  <w:style w:type="paragraph" w:styleId="ListParagraph">
    <w:name w:val="List Paragraph"/>
    <w:basedOn w:val="Normal"/>
    <w:uiPriority w:val="34"/>
    <w:qFormat/>
    <w:rsid w:val="00D50712"/>
    <w:pPr>
      <w:ind w:left="720"/>
      <w:contextualSpacing/>
    </w:pPr>
  </w:style>
  <w:style w:type="paragraph" w:styleId="BalloonText">
    <w:name w:val="Balloon Text"/>
    <w:basedOn w:val="Normal"/>
    <w:link w:val="BalloonTextChar"/>
    <w:uiPriority w:val="99"/>
    <w:semiHidden/>
    <w:unhideWhenUsed/>
    <w:rsid w:val="008219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95F"/>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7F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67FF"/>
    <w:pPr>
      <w:spacing w:after="0" w:line="240" w:lineRule="auto"/>
    </w:pPr>
  </w:style>
  <w:style w:type="table" w:styleId="TableGrid">
    <w:name w:val="Table Grid"/>
    <w:basedOn w:val="TableNormal"/>
    <w:uiPriority w:val="59"/>
    <w:rsid w:val="002E67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E0631"/>
    <w:rPr>
      <w:color w:val="0000FF" w:themeColor="hyperlink"/>
      <w:u w:val="single"/>
    </w:rPr>
  </w:style>
  <w:style w:type="paragraph" w:styleId="Header">
    <w:name w:val="header"/>
    <w:basedOn w:val="Normal"/>
    <w:link w:val="HeaderChar"/>
    <w:uiPriority w:val="99"/>
    <w:unhideWhenUsed/>
    <w:rsid w:val="002E06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631"/>
    <w:rPr>
      <w:rFonts w:eastAsiaTheme="minorEastAsia"/>
    </w:rPr>
  </w:style>
  <w:style w:type="paragraph" w:styleId="Footer">
    <w:name w:val="footer"/>
    <w:basedOn w:val="Normal"/>
    <w:link w:val="FooterChar"/>
    <w:uiPriority w:val="99"/>
    <w:unhideWhenUsed/>
    <w:rsid w:val="002E06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631"/>
    <w:rPr>
      <w:rFonts w:eastAsiaTheme="minorEastAsia"/>
    </w:rPr>
  </w:style>
  <w:style w:type="paragraph" w:styleId="ListParagraph">
    <w:name w:val="List Paragraph"/>
    <w:basedOn w:val="Normal"/>
    <w:uiPriority w:val="34"/>
    <w:qFormat/>
    <w:rsid w:val="00D50712"/>
    <w:pPr>
      <w:ind w:left="720"/>
      <w:contextualSpacing/>
    </w:pPr>
  </w:style>
  <w:style w:type="paragraph" w:styleId="BalloonText">
    <w:name w:val="Balloon Text"/>
    <w:basedOn w:val="Normal"/>
    <w:link w:val="BalloonTextChar"/>
    <w:uiPriority w:val="99"/>
    <w:semiHidden/>
    <w:unhideWhenUsed/>
    <w:rsid w:val="008219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95F"/>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pcl.in"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1A982-3A5D-4331-8231-28654B362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Pages>
  <Words>1018</Words>
  <Characters>5808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ABC6</cp:lastModifiedBy>
  <cp:revision>38</cp:revision>
  <cp:lastPrinted>2015-08-17T06:19:00Z</cp:lastPrinted>
  <dcterms:created xsi:type="dcterms:W3CDTF">2014-08-04T10:11:00Z</dcterms:created>
  <dcterms:modified xsi:type="dcterms:W3CDTF">2017-11-15T06:50:00Z</dcterms:modified>
</cp:coreProperties>
</file>